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57" w:rsidRDefault="000A39C1">
      <w:r w:rsidRPr="00A47757">
        <w:rPr>
          <w:noProof/>
          <w:lang w:eastAsia="en-GB"/>
        </w:rPr>
        <mc:AlternateContent>
          <mc:Choice Requires="wps">
            <w:drawing>
              <wp:anchor distT="0" distB="0" distL="114300" distR="114300" simplePos="0" relativeHeight="251659264" behindDoc="0" locked="0" layoutInCell="1" allowOverlap="1" wp14:anchorId="4C510F59" wp14:editId="5CC69C0D">
                <wp:simplePos x="0" y="0"/>
                <wp:positionH relativeFrom="margin">
                  <wp:posOffset>-85725</wp:posOffset>
                </wp:positionH>
                <wp:positionV relativeFrom="paragraph">
                  <wp:posOffset>323850</wp:posOffset>
                </wp:positionV>
                <wp:extent cx="3590925" cy="29337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3370"/>
                        </a:xfrm>
                        <a:prstGeom prst="rect">
                          <a:avLst/>
                        </a:prstGeom>
                        <a:solidFill>
                          <a:srgbClr val="00B050"/>
                        </a:solidFill>
                        <a:ln w="19050">
                          <a:solidFill>
                            <a:srgbClr val="00206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w:t>
                            </w:r>
                            <w:proofErr w:type="spellStart"/>
                            <w:r>
                              <w:rPr>
                                <w:b/>
                                <w:color w:val="FFFFFF" w:themeColor="background1"/>
                                <w:lang w:val="en-US"/>
                              </w:rPr>
                              <w:t>Organiser</w:t>
                            </w:r>
                            <w:proofErr w:type="spellEnd"/>
                            <w:r>
                              <w:rPr>
                                <w:b/>
                                <w:color w:val="FFFFFF" w:themeColor="background1"/>
                                <w:lang w:val="en-US"/>
                              </w:rPr>
                              <w:t xml:space="preserve">: </w:t>
                            </w:r>
                            <w:r w:rsidR="00C701C9">
                              <w:rPr>
                                <w:b/>
                                <w:color w:val="FFFFFF" w:themeColor="background1"/>
                                <w:lang w:val="en-US"/>
                              </w:rPr>
                              <w:t>The Americas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10F59" id="_x0000_t202" coordsize="21600,21600" o:spt="202" path="m,l,21600r21600,l21600,xe">
                <v:stroke joinstyle="miter"/>
                <v:path gradientshapeok="t" o:connecttype="rect"/>
              </v:shapetype>
              <v:shape id="Text Box 2" o:spid="_x0000_s1026" type="#_x0000_t202" style="position:absolute;margin-left:-6.75pt;margin-top:25.5pt;width:282.7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" fillcolor="#00b050" strokecolor="#00206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w:t>
                      </w:r>
                      <w:proofErr w:type="spellStart"/>
                      <w:r>
                        <w:rPr>
                          <w:b/>
                          <w:color w:val="FFFFFF" w:themeColor="background1"/>
                          <w:lang w:val="en-US"/>
                        </w:rPr>
                        <w:t>Organiser</w:t>
                      </w:r>
                      <w:proofErr w:type="spellEnd"/>
                      <w:r>
                        <w:rPr>
                          <w:b/>
                          <w:color w:val="FFFFFF" w:themeColor="background1"/>
                          <w:lang w:val="en-US"/>
                        </w:rPr>
                        <w:t xml:space="preserve">: </w:t>
                      </w:r>
                      <w:r w:rsidR="00C701C9">
                        <w:rPr>
                          <w:b/>
                          <w:color w:val="FFFFFF" w:themeColor="background1"/>
                          <w:lang w:val="en-US"/>
                        </w:rPr>
                        <w:t>The Americas</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E563A7" wp14:editId="332CCFDE">
                <wp:simplePos x="0" y="0"/>
                <wp:positionH relativeFrom="column">
                  <wp:posOffset>3923665</wp:posOffset>
                </wp:positionH>
                <wp:positionV relativeFrom="paragraph">
                  <wp:posOffset>327025</wp:posOffset>
                </wp:positionV>
                <wp:extent cx="1626870" cy="29337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3370"/>
                        </a:xfrm>
                        <a:prstGeom prst="rect">
                          <a:avLst/>
                        </a:prstGeom>
                        <a:solidFill>
                          <a:srgbClr val="00B050"/>
                        </a:solidFill>
                        <a:ln w="19050">
                          <a:solidFill>
                            <a:srgbClr val="00000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C701C9">
                              <w:rPr>
                                <w:b/>
                                <w:color w:val="FFFFFF" w:themeColor="background1"/>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563A7" id="_x0000_s1027" type="#_x0000_t202" style="position:absolute;margin-left:308.95pt;margin-top:25.75pt;width:128.1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" fillcolor="#00b05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C701C9">
                        <w:rPr>
                          <w:b/>
                          <w:color w:val="FFFFFF" w:themeColor="background1"/>
                          <w:lang w:val="en-US"/>
                        </w:rPr>
                        <w:t>5</w:t>
                      </w:r>
                    </w:p>
                  </w:txbxContent>
                </v:textbox>
              </v:shape>
            </w:pict>
          </mc:Fallback>
        </mc:AlternateContent>
      </w:r>
      <w:r w:rsidR="00A47757">
        <w:rPr>
          <w:noProof/>
          <w:lang w:eastAsia="en-GB"/>
        </w:rPr>
        <w:drawing>
          <wp:anchor distT="0" distB="0" distL="114300" distR="114300" simplePos="0" relativeHeight="251666432" behindDoc="0" locked="0" layoutInCell="1" allowOverlap="1" wp14:anchorId="6BF9E16F" wp14:editId="6C4A521D">
            <wp:simplePos x="0" y="0"/>
            <wp:positionH relativeFrom="column">
              <wp:posOffset>5772150</wp:posOffset>
            </wp:positionH>
            <wp:positionV relativeFrom="paragraph">
              <wp:posOffset>-152400</wp:posOffset>
            </wp:positionV>
            <wp:extent cx="528955" cy="975360"/>
            <wp:effectExtent l="0" t="0" r="0" b="0"/>
            <wp:wrapNone/>
            <wp:docPr id="4" name="Picture 4" descr="http://www.stjosephtheworkerrcp.co.uk/themes/stjoseph/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theworkerrcp.co.uk/themes/stjoseph/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5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57" w:rsidRPr="00A47757" w:rsidRDefault="00A47757" w:rsidP="00A47757"/>
    <w:tbl>
      <w:tblPr>
        <w:tblStyle w:val="LightList-Accent1"/>
        <w:tblpPr w:leftFromText="180" w:rightFromText="180" w:vertAnchor="text" w:horzAnchor="margin" w:tblpXSpec="right" w:tblpY="394"/>
        <w:tblW w:w="0" w:type="auto"/>
        <w:tblLook w:val="04A0" w:firstRow="1" w:lastRow="0" w:firstColumn="1" w:lastColumn="0" w:noHBand="0" w:noVBand="1"/>
      </w:tblPr>
      <w:tblGrid>
        <w:gridCol w:w="7078"/>
      </w:tblGrid>
      <w:tr w:rsidR="008F281F" w:rsidTr="008F281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078" w:type="dxa"/>
            <w:tcBorders>
              <w:bottom w:val="single" w:sz="4" w:space="0" w:color="auto"/>
            </w:tcBorders>
            <w:shd w:val="clear" w:color="auto" w:fill="00B050"/>
          </w:tcPr>
          <w:p w:rsidR="008F281F" w:rsidRDefault="00C701C9" w:rsidP="008F281F">
            <w:pPr>
              <w:tabs>
                <w:tab w:val="left" w:pos="3742"/>
              </w:tabs>
              <w:jc w:val="center"/>
            </w:pPr>
            <w:r>
              <w:t>In this unit, I will learn:</w:t>
            </w:r>
          </w:p>
        </w:tc>
      </w:tr>
      <w:tr w:rsidR="008F281F" w:rsidRPr="002C7E6B" w:rsidTr="008F281F">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7078" w:type="dxa"/>
            <w:tcBorders>
              <w:top w:val="single" w:sz="4" w:space="0" w:color="auto"/>
              <w:left w:val="single" w:sz="4" w:space="0" w:color="auto"/>
              <w:bottom w:val="single" w:sz="4" w:space="0" w:color="auto"/>
              <w:right w:val="single" w:sz="4" w:space="0" w:color="auto"/>
            </w:tcBorders>
          </w:tcPr>
          <w:p w:rsidR="002C7E6B" w:rsidRPr="00255D5E" w:rsidRDefault="00C701C9" w:rsidP="00C701C9">
            <w:pPr>
              <w:pStyle w:val="blocks-text-blockparagraph"/>
              <w:numPr>
                <w:ilvl w:val="0"/>
                <w:numId w:val="3"/>
              </w:numPr>
              <w:shd w:val="clear" w:color="auto" w:fill="FFFFFF"/>
              <w:spacing w:before="0" w:beforeAutospacing="0"/>
              <w:rPr>
                <w:rFonts w:asciiTheme="minorHAnsi" w:hAnsiTheme="minorHAnsi" w:cstheme="minorHAnsi"/>
                <w:b w:val="0"/>
                <w:bCs w:val="0"/>
              </w:rPr>
            </w:pPr>
            <w:r w:rsidRPr="00255D5E">
              <w:rPr>
                <w:rFonts w:asciiTheme="minorHAnsi" w:hAnsiTheme="minorHAnsi" w:cstheme="minorHAnsi"/>
                <w:b w:val="0"/>
              </w:rPr>
              <w:t>I can identify the countries of North and South America</w:t>
            </w:r>
          </w:p>
          <w:p w:rsidR="00C701C9" w:rsidRPr="00255D5E" w:rsidRDefault="00C701C9" w:rsidP="00C701C9">
            <w:pPr>
              <w:pStyle w:val="blocks-text-blockparagraph"/>
              <w:numPr>
                <w:ilvl w:val="0"/>
                <w:numId w:val="3"/>
              </w:numPr>
              <w:shd w:val="clear" w:color="auto" w:fill="FFFFFF"/>
              <w:spacing w:before="0" w:beforeAutospacing="0"/>
              <w:rPr>
                <w:rFonts w:asciiTheme="minorHAnsi" w:hAnsiTheme="minorHAnsi" w:cstheme="minorHAnsi"/>
                <w:b w:val="0"/>
                <w:bCs w:val="0"/>
              </w:rPr>
            </w:pPr>
            <w:r w:rsidRPr="00255D5E">
              <w:rPr>
                <w:rFonts w:asciiTheme="minorHAnsi" w:hAnsiTheme="minorHAnsi" w:cstheme="minorHAnsi"/>
                <w:b w:val="0"/>
              </w:rPr>
              <w:t>I can use geographical terminology to describe the location and characteristics of a range of places across the Americas.</w:t>
            </w:r>
          </w:p>
          <w:p w:rsidR="00C701C9" w:rsidRPr="00255D5E" w:rsidRDefault="00C701C9" w:rsidP="00C701C9">
            <w:pPr>
              <w:pStyle w:val="blocks-text-blockparagraph"/>
              <w:numPr>
                <w:ilvl w:val="0"/>
                <w:numId w:val="3"/>
              </w:numPr>
              <w:shd w:val="clear" w:color="auto" w:fill="FFFFFF"/>
              <w:spacing w:before="0" w:beforeAutospacing="0"/>
              <w:rPr>
                <w:rFonts w:asciiTheme="minorHAnsi" w:hAnsiTheme="minorHAnsi" w:cstheme="minorHAnsi"/>
                <w:b w:val="0"/>
                <w:bCs w:val="0"/>
              </w:rPr>
            </w:pPr>
            <w:r w:rsidRPr="00255D5E">
              <w:rPr>
                <w:rFonts w:asciiTheme="minorHAnsi" w:hAnsiTheme="minorHAnsi" w:cstheme="minorHAnsi"/>
                <w:b w:val="0"/>
              </w:rPr>
              <w:t>I can describe the climates and biomes of different regions across the Americas.</w:t>
            </w:r>
          </w:p>
          <w:p w:rsidR="00C701C9" w:rsidRPr="00255D5E" w:rsidRDefault="00C701C9" w:rsidP="00C701C9">
            <w:pPr>
              <w:pStyle w:val="blocks-text-blockparagraph"/>
              <w:numPr>
                <w:ilvl w:val="0"/>
                <w:numId w:val="3"/>
              </w:numPr>
              <w:shd w:val="clear" w:color="auto" w:fill="FFFFFF"/>
              <w:spacing w:before="0" w:beforeAutospacing="0"/>
              <w:rPr>
                <w:rFonts w:asciiTheme="minorHAnsi" w:hAnsiTheme="minorHAnsi" w:cstheme="minorHAnsi"/>
                <w:b w:val="0"/>
                <w:bCs w:val="0"/>
              </w:rPr>
            </w:pPr>
            <w:r w:rsidRPr="00255D5E">
              <w:rPr>
                <w:rFonts w:asciiTheme="minorHAnsi" w:hAnsiTheme="minorHAnsi" w:cstheme="minorHAnsi"/>
                <w:b w:val="0"/>
              </w:rPr>
              <w:t>I can identify physical and human geographical features of my local area.</w:t>
            </w:r>
          </w:p>
          <w:p w:rsidR="00C701C9" w:rsidRPr="00C701C9" w:rsidRDefault="00C701C9" w:rsidP="00C701C9">
            <w:pPr>
              <w:pStyle w:val="blocks-text-blockparagraph"/>
              <w:numPr>
                <w:ilvl w:val="0"/>
                <w:numId w:val="3"/>
              </w:numPr>
              <w:shd w:val="clear" w:color="auto" w:fill="FFFFFF"/>
              <w:spacing w:before="0" w:beforeAutospacing="0"/>
              <w:rPr>
                <w:rFonts w:asciiTheme="minorHAnsi" w:hAnsiTheme="minorHAnsi" w:cstheme="minorHAnsi"/>
                <w:bCs w:val="0"/>
                <w:sz w:val="22"/>
                <w:szCs w:val="22"/>
              </w:rPr>
            </w:pPr>
            <w:r w:rsidRPr="00255D5E">
              <w:rPr>
                <w:rFonts w:asciiTheme="minorHAnsi" w:hAnsiTheme="minorHAnsi" w:cstheme="minorHAnsi"/>
                <w:b w:val="0"/>
              </w:rPr>
              <w:t>I can identify similarities and differences in the human and physical geography of my local area and a region of North America.</w:t>
            </w:r>
          </w:p>
        </w:tc>
      </w:tr>
    </w:tbl>
    <w:p w:rsidR="00A47757" w:rsidRPr="002C7E6B" w:rsidRDefault="00C701C9" w:rsidP="00A47757">
      <w:pPr>
        <w:rPr>
          <w:rFonts w:cstheme="minorHAnsi"/>
        </w:rPr>
      </w:pPr>
      <w:r>
        <w:rPr>
          <w:noProof/>
          <w:lang w:eastAsia="en-GB"/>
        </w:rPr>
        <w:drawing>
          <wp:anchor distT="0" distB="0" distL="114300" distR="114300" simplePos="0" relativeHeight="251670528" behindDoc="1" locked="0" layoutInCell="1" allowOverlap="1" wp14:anchorId="603AA953" wp14:editId="457EBD4D">
            <wp:simplePos x="0" y="0"/>
            <wp:positionH relativeFrom="margin">
              <wp:posOffset>-207010</wp:posOffset>
            </wp:positionH>
            <wp:positionV relativeFrom="paragraph">
              <wp:posOffset>321854</wp:posOffset>
            </wp:positionV>
            <wp:extent cx="2240915" cy="1610995"/>
            <wp:effectExtent l="0" t="0" r="6985" b="8255"/>
            <wp:wrapTight wrapText="bothSides">
              <wp:wrapPolygon edited="0">
                <wp:start x="0" y="0"/>
                <wp:lineTo x="0" y="21455"/>
                <wp:lineTo x="21484" y="21455"/>
                <wp:lineTo x="214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40915" cy="1610995"/>
                    </a:xfrm>
                    <a:prstGeom prst="rect">
                      <a:avLst/>
                    </a:prstGeom>
                  </pic:spPr>
                </pic:pic>
              </a:graphicData>
            </a:graphic>
            <wp14:sizeRelH relativeFrom="margin">
              <wp14:pctWidth>0</wp14:pctWidth>
            </wp14:sizeRelH>
            <wp14:sizeRelV relativeFrom="margin">
              <wp14:pctHeight>0</wp14:pctHeight>
            </wp14:sizeRelV>
          </wp:anchor>
        </w:drawing>
      </w:r>
    </w:p>
    <w:p w:rsidR="00A47757" w:rsidRPr="002C7E6B" w:rsidRDefault="00A47757" w:rsidP="00A47757">
      <w:pPr>
        <w:rPr>
          <w:rFonts w:cstheme="minorHAnsi"/>
        </w:rPr>
      </w:pPr>
    </w:p>
    <w:tbl>
      <w:tblPr>
        <w:tblStyle w:val="TableGrid"/>
        <w:tblpPr w:leftFromText="180" w:rightFromText="180" w:vertAnchor="text" w:horzAnchor="margin" w:tblpY="344"/>
        <w:tblW w:w="0" w:type="auto"/>
        <w:tblLook w:val="04A0" w:firstRow="1" w:lastRow="0" w:firstColumn="1" w:lastColumn="0" w:noHBand="0" w:noVBand="1"/>
      </w:tblPr>
      <w:tblGrid>
        <w:gridCol w:w="2347"/>
        <w:gridCol w:w="2387"/>
      </w:tblGrid>
      <w:tr w:rsidR="002C7E6B" w:rsidTr="00255D5E">
        <w:trPr>
          <w:trHeight w:val="416"/>
        </w:trPr>
        <w:tc>
          <w:tcPr>
            <w:tcW w:w="4734" w:type="dxa"/>
            <w:gridSpan w:val="2"/>
            <w:shd w:val="clear" w:color="auto" w:fill="00B050"/>
          </w:tcPr>
          <w:p w:rsidR="002C7E6B" w:rsidRPr="00984E72" w:rsidRDefault="002C7E6B" w:rsidP="00255D5E">
            <w:pPr>
              <w:tabs>
                <w:tab w:val="left" w:pos="3742"/>
              </w:tabs>
              <w:jc w:val="center"/>
              <w:rPr>
                <w:b/>
                <w:color w:val="FFFFFF" w:themeColor="background1"/>
              </w:rPr>
            </w:pPr>
            <w:r>
              <w:rPr>
                <w:b/>
                <w:color w:val="FFFFFF" w:themeColor="background1"/>
              </w:rPr>
              <w:t>Where? (Key areas to learn about</w:t>
            </w:r>
            <w:r w:rsidRPr="00984E72">
              <w:rPr>
                <w:b/>
                <w:color w:val="FFFFFF" w:themeColor="background1"/>
              </w:rPr>
              <w:t>)</w:t>
            </w:r>
          </w:p>
        </w:tc>
      </w:tr>
      <w:tr w:rsidR="002C7E6B" w:rsidTr="00255D5E">
        <w:trPr>
          <w:trHeight w:val="840"/>
        </w:trPr>
        <w:tc>
          <w:tcPr>
            <w:tcW w:w="2347" w:type="dxa"/>
          </w:tcPr>
          <w:p w:rsidR="002C7E6B" w:rsidRPr="00DB3A93" w:rsidRDefault="00255D5E" w:rsidP="00255D5E">
            <w:pPr>
              <w:tabs>
                <w:tab w:val="left" w:pos="3742"/>
              </w:tabs>
              <w:rPr>
                <w:b/>
                <w:color w:val="00B050"/>
                <w:sz w:val="21"/>
                <w:szCs w:val="21"/>
              </w:rPr>
            </w:pPr>
            <w:r>
              <w:t>Amazon Rainforest, Brazil</w:t>
            </w:r>
          </w:p>
        </w:tc>
        <w:tc>
          <w:tcPr>
            <w:tcW w:w="2387" w:type="dxa"/>
          </w:tcPr>
          <w:p w:rsidR="002C7E6B" w:rsidRPr="00E67620" w:rsidRDefault="002C7E6B" w:rsidP="00255D5E">
            <w:pPr>
              <w:tabs>
                <w:tab w:val="left" w:pos="3742"/>
              </w:tabs>
              <w:rPr>
                <w:sz w:val="18"/>
                <w:szCs w:val="18"/>
              </w:rPr>
            </w:pPr>
            <w:bookmarkStart w:id="0" w:name="_GoBack"/>
            <w:bookmarkEnd w:id="0"/>
          </w:p>
        </w:tc>
      </w:tr>
      <w:tr w:rsidR="002C7E6B" w:rsidTr="00255D5E">
        <w:trPr>
          <w:trHeight w:val="839"/>
        </w:trPr>
        <w:tc>
          <w:tcPr>
            <w:tcW w:w="2347" w:type="dxa"/>
          </w:tcPr>
          <w:p w:rsidR="002C7E6B" w:rsidRPr="00DB3A93" w:rsidRDefault="00255D5E" w:rsidP="00255D5E">
            <w:pPr>
              <w:tabs>
                <w:tab w:val="left" w:pos="3742"/>
              </w:tabs>
              <w:rPr>
                <w:b/>
                <w:color w:val="00B050"/>
                <w:sz w:val="21"/>
                <w:szCs w:val="21"/>
              </w:rPr>
            </w:pPr>
            <w:r>
              <w:t>Angel Falls, Venezuela</w:t>
            </w:r>
          </w:p>
        </w:tc>
        <w:tc>
          <w:tcPr>
            <w:tcW w:w="2387" w:type="dxa"/>
          </w:tcPr>
          <w:p w:rsidR="002C7E6B" w:rsidRPr="00E67620" w:rsidRDefault="002C7E6B" w:rsidP="00255D5E">
            <w:pPr>
              <w:tabs>
                <w:tab w:val="left" w:pos="3742"/>
              </w:tabs>
              <w:rPr>
                <w:sz w:val="18"/>
                <w:szCs w:val="18"/>
              </w:rPr>
            </w:pPr>
          </w:p>
        </w:tc>
      </w:tr>
      <w:tr w:rsidR="002C7E6B" w:rsidTr="00255D5E">
        <w:trPr>
          <w:trHeight w:val="836"/>
        </w:trPr>
        <w:tc>
          <w:tcPr>
            <w:tcW w:w="2347" w:type="dxa"/>
          </w:tcPr>
          <w:p w:rsidR="002C7E6B" w:rsidRPr="00DB3A93" w:rsidRDefault="00255D5E" w:rsidP="00255D5E">
            <w:pPr>
              <w:tabs>
                <w:tab w:val="left" w:pos="3742"/>
              </w:tabs>
              <w:rPr>
                <w:b/>
                <w:color w:val="00B050"/>
                <w:sz w:val="21"/>
                <w:szCs w:val="21"/>
              </w:rPr>
            </w:pPr>
            <w:r>
              <w:t>Grand Canyon, Arizona</w:t>
            </w:r>
            <w:r w:rsidR="002C7E6B" w:rsidRPr="00DB3A93">
              <w:rPr>
                <w:b/>
                <w:color w:val="00B050"/>
                <w:sz w:val="21"/>
                <w:szCs w:val="21"/>
              </w:rPr>
              <w:br/>
            </w:r>
          </w:p>
        </w:tc>
        <w:tc>
          <w:tcPr>
            <w:tcW w:w="2387" w:type="dxa"/>
          </w:tcPr>
          <w:p w:rsidR="002C7E6B" w:rsidRPr="00E67620" w:rsidRDefault="002C7E6B" w:rsidP="00255D5E">
            <w:pPr>
              <w:tabs>
                <w:tab w:val="left" w:pos="3742"/>
              </w:tabs>
              <w:rPr>
                <w:sz w:val="18"/>
                <w:szCs w:val="18"/>
              </w:rPr>
            </w:pPr>
          </w:p>
        </w:tc>
      </w:tr>
      <w:tr w:rsidR="002C7E6B" w:rsidTr="00255D5E">
        <w:trPr>
          <w:trHeight w:val="756"/>
        </w:trPr>
        <w:tc>
          <w:tcPr>
            <w:tcW w:w="2347" w:type="dxa"/>
          </w:tcPr>
          <w:p w:rsidR="002C7E6B" w:rsidRPr="00DB3A93" w:rsidRDefault="00255D5E" w:rsidP="00255D5E">
            <w:pPr>
              <w:tabs>
                <w:tab w:val="left" w:pos="3742"/>
              </w:tabs>
              <w:rPr>
                <w:b/>
                <w:color w:val="00B050"/>
                <w:sz w:val="21"/>
                <w:szCs w:val="21"/>
              </w:rPr>
            </w:pPr>
            <w:proofErr w:type="spellStart"/>
            <w:r>
              <w:t>Chichen</w:t>
            </w:r>
            <w:proofErr w:type="spellEnd"/>
            <w:r>
              <w:t xml:space="preserve"> Itza, Mexico</w:t>
            </w:r>
          </w:p>
        </w:tc>
        <w:tc>
          <w:tcPr>
            <w:tcW w:w="2387" w:type="dxa"/>
          </w:tcPr>
          <w:p w:rsidR="002C7E6B" w:rsidRPr="00E67620" w:rsidRDefault="002C7E6B" w:rsidP="00255D5E">
            <w:pPr>
              <w:tabs>
                <w:tab w:val="left" w:pos="3742"/>
              </w:tabs>
              <w:rPr>
                <w:sz w:val="18"/>
                <w:szCs w:val="18"/>
              </w:rPr>
            </w:pPr>
          </w:p>
        </w:tc>
      </w:tr>
      <w:tr w:rsidR="002C7E6B" w:rsidTr="00255D5E">
        <w:trPr>
          <w:trHeight w:val="647"/>
        </w:trPr>
        <w:tc>
          <w:tcPr>
            <w:tcW w:w="2347" w:type="dxa"/>
          </w:tcPr>
          <w:p w:rsidR="002C7E6B" w:rsidRPr="00DB3A93" w:rsidRDefault="00255D5E" w:rsidP="00255D5E">
            <w:pPr>
              <w:tabs>
                <w:tab w:val="left" w:pos="3742"/>
              </w:tabs>
              <w:rPr>
                <w:b/>
                <w:color w:val="00B050"/>
                <w:sz w:val="21"/>
                <w:szCs w:val="21"/>
              </w:rPr>
            </w:pPr>
            <w:r>
              <w:t>Machu Picchu, Peru</w:t>
            </w:r>
          </w:p>
        </w:tc>
        <w:tc>
          <w:tcPr>
            <w:tcW w:w="2387" w:type="dxa"/>
          </w:tcPr>
          <w:p w:rsidR="002C7E6B" w:rsidRPr="00E67620" w:rsidRDefault="002C7E6B" w:rsidP="00255D5E">
            <w:pPr>
              <w:tabs>
                <w:tab w:val="left" w:pos="3742"/>
              </w:tabs>
              <w:rPr>
                <w:sz w:val="18"/>
                <w:szCs w:val="18"/>
              </w:rPr>
            </w:pPr>
          </w:p>
        </w:tc>
      </w:tr>
      <w:tr w:rsidR="002C7E6B" w:rsidTr="00255D5E">
        <w:trPr>
          <w:trHeight w:val="699"/>
        </w:trPr>
        <w:tc>
          <w:tcPr>
            <w:tcW w:w="2347" w:type="dxa"/>
          </w:tcPr>
          <w:p w:rsidR="002C7E6B" w:rsidRPr="00DB3A93" w:rsidRDefault="00255D5E" w:rsidP="00255D5E">
            <w:pPr>
              <w:tabs>
                <w:tab w:val="left" w:pos="3742"/>
              </w:tabs>
              <w:rPr>
                <w:b/>
                <w:color w:val="00B050"/>
                <w:sz w:val="21"/>
                <w:szCs w:val="21"/>
              </w:rPr>
            </w:pPr>
            <w:r>
              <w:t>Christ the Redeemer, Brazil</w:t>
            </w:r>
          </w:p>
        </w:tc>
        <w:tc>
          <w:tcPr>
            <w:tcW w:w="2387" w:type="dxa"/>
          </w:tcPr>
          <w:p w:rsidR="002C7E6B" w:rsidRPr="00E67620" w:rsidRDefault="002C7E6B" w:rsidP="00255D5E">
            <w:pPr>
              <w:tabs>
                <w:tab w:val="left" w:pos="3742"/>
              </w:tabs>
              <w:rPr>
                <w:sz w:val="18"/>
                <w:szCs w:val="18"/>
              </w:rPr>
            </w:pPr>
          </w:p>
        </w:tc>
      </w:tr>
    </w:tbl>
    <w:tbl>
      <w:tblPr>
        <w:tblStyle w:val="TableGrid"/>
        <w:tblpPr w:leftFromText="180" w:rightFromText="180" w:vertAnchor="text" w:horzAnchor="margin" w:tblpXSpec="right" w:tblpY="464"/>
        <w:tblW w:w="0" w:type="auto"/>
        <w:tblLook w:val="04A0" w:firstRow="1" w:lastRow="0" w:firstColumn="1" w:lastColumn="0" w:noHBand="0" w:noVBand="1"/>
      </w:tblPr>
      <w:tblGrid>
        <w:gridCol w:w="2216"/>
        <w:gridCol w:w="2570"/>
      </w:tblGrid>
      <w:tr w:rsidR="002C7E6B" w:rsidRPr="002C7E6B" w:rsidTr="00255D5E">
        <w:trPr>
          <w:trHeight w:val="435"/>
        </w:trPr>
        <w:tc>
          <w:tcPr>
            <w:tcW w:w="4786" w:type="dxa"/>
            <w:gridSpan w:val="2"/>
            <w:shd w:val="clear" w:color="auto" w:fill="00B050"/>
          </w:tcPr>
          <w:p w:rsidR="002C7E6B" w:rsidRPr="002C7E6B" w:rsidRDefault="002C7E6B" w:rsidP="00255D5E">
            <w:pPr>
              <w:tabs>
                <w:tab w:val="left" w:pos="3742"/>
              </w:tabs>
              <w:jc w:val="center"/>
              <w:rPr>
                <w:rFonts w:cstheme="minorHAnsi"/>
                <w:color w:val="00B050"/>
              </w:rPr>
            </w:pPr>
            <w:r w:rsidRPr="002C7E6B">
              <w:rPr>
                <w:rFonts w:cstheme="minorHAnsi"/>
                <w:color w:val="FFFFFF" w:themeColor="background1"/>
              </w:rPr>
              <w:t>What? (Key Vocabulary)</w:t>
            </w:r>
          </w:p>
        </w:tc>
      </w:tr>
      <w:tr w:rsidR="002C7E6B" w:rsidTr="00255D5E">
        <w:trPr>
          <w:trHeight w:val="397"/>
        </w:trPr>
        <w:tc>
          <w:tcPr>
            <w:tcW w:w="2216" w:type="dxa"/>
          </w:tcPr>
          <w:p w:rsidR="002C7E6B" w:rsidRPr="00DB3A93" w:rsidRDefault="00255D5E" w:rsidP="00255D5E">
            <w:pPr>
              <w:tabs>
                <w:tab w:val="left" w:pos="3742"/>
              </w:tabs>
              <w:rPr>
                <w:b/>
                <w:color w:val="00B050"/>
                <w:sz w:val="21"/>
                <w:szCs w:val="21"/>
              </w:rPr>
            </w:pPr>
            <w:r>
              <w:rPr>
                <w:b/>
                <w:color w:val="00B050"/>
                <w:sz w:val="21"/>
                <w:szCs w:val="21"/>
              </w:rPr>
              <w:t>Biomes</w:t>
            </w:r>
          </w:p>
        </w:tc>
        <w:tc>
          <w:tcPr>
            <w:tcW w:w="2570" w:type="dxa"/>
          </w:tcPr>
          <w:p w:rsidR="002C7E6B" w:rsidRPr="00115A88" w:rsidRDefault="00255D5E" w:rsidP="00255D5E">
            <w:pPr>
              <w:tabs>
                <w:tab w:val="left" w:pos="3742"/>
              </w:tabs>
              <w:rPr>
                <w:sz w:val="21"/>
                <w:szCs w:val="21"/>
              </w:rPr>
            </w:pPr>
            <w:r>
              <w:t>A large geographical area which is home to certain plants and animals, specially adapted to suit the environment.</w:t>
            </w:r>
          </w:p>
        </w:tc>
      </w:tr>
      <w:tr w:rsidR="002C7E6B" w:rsidTr="00255D5E">
        <w:trPr>
          <w:trHeight w:val="717"/>
        </w:trPr>
        <w:tc>
          <w:tcPr>
            <w:tcW w:w="2216" w:type="dxa"/>
          </w:tcPr>
          <w:p w:rsidR="002C7E6B" w:rsidRPr="00DB3A93" w:rsidRDefault="00255D5E" w:rsidP="00255D5E">
            <w:pPr>
              <w:tabs>
                <w:tab w:val="left" w:pos="3742"/>
              </w:tabs>
              <w:rPr>
                <w:b/>
                <w:color w:val="00B050"/>
                <w:sz w:val="21"/>
                <w:szCs w:val="21"/>
              </w:rPr>
            </w:pPr>
            <w:r>
              <w:rPr>
                <w:b/>
                <w:color w:val="00B050"/>
                <w:sz w:val="21"/>
                <w:szCs w:val="21"/>
              </w:rPr>
              <w:t>Climate</w:t>
            </w:r>
          </w:p>
        </w:tc>
        <w:tc>
          <w:tcPr>
            <w:tcW w:w="2570" w:type="dxa"/>
          </w:tcPr>
          <w:p w:rsidR="002C7E6B" w:rsidRPr="00115A88" w:rsidRDefault="00255D5E" w:rsidP="00255D5E">
            <w:pPr>
              <w:tabs>
                <w:tab w:val="left" w:pos="3742"/>
              </w:tabs>
              <w:rPr>
                <w:sz w:val="21"/>
                <w:szCs w:val="21"/>
              </w:rPr>
            </w:pPr>
            <w:r>
              <w:t>The usual or average weather conditions over a long period of time.</w:t>
            </w:r>
          </w:p>
        </w:tc>
      </w:tr>
      <w:tr w:rsidR="002C7E6B" w:rsidTr="00255D5E">
        <w:trPr>
          <w:trHeight w:val="717"/>
        </w:trPr>
        <w:tc>
          <w:tcPr>
            <w:tcW w:w="2216" w:type="dxa"/>
          </w:tcPr>
          <w:p w:rsidR="002C7E6B" w:rsidRPr="00DB3A93" w:rsidRDefault="00255D5E" w:rsidP="00255D5E">
            <w:pPr>
              <w:tabs>
                <w:tab w:val="left" w:pos="3742"/>
              </w:tabs>
              <w:rPr>
                <w:b/>
                <w:color w:val="00B050"/>
                <w:sz w:val="21"/>
                <w:szCs w:val="21"/>
              </w:rPr>
            </w:pPr>
            <w:r>
              <w:rPr>
                <w:b/>
                <w:color w:val="00B050"/>
                <w:sz w:val="21"/>
                <w:szCs w:val="21"/>
              </w:rPr>
              <w:t>Continent</w:t>
            </w:r>
          </w:p>
        </w:tc>
        <w:tc>
          <w:tcPr>
            <w:tcW w:w="2570" w:type="dxa"/>
          </w:tcPr>
          <w:p w:rsidR="002C7E6B" w:rsidRPr="00115A88" w:rsidRDefault="00255D5E" w:rsidP="00255D5E">
            <w:pPr>
              <w:tabs>
                <w:tab w:val="left" w:pos="3742"/>
              </w:tabs>
              <w:rPr>
                <w:sz w:val="21"/>
                <w:szCs w:val="21"/>
              </w:rPr>
            </w:pPr>
            <w:r>
              <w:t>A large landmass made up of many countries.</w:t>
            </w:r>
          </w:p>
        </w:tc>
      </w:tr>
      <w:tr w:rsidR="002C7E6B" w:rsidTr="00255D5E">
        <w:trPr>
          <w:trHeight w:val="717"/>
        </w:trPr>
        <w:tc>
          <w:tcPr>
            <w:tcW w:w="2216" w:type="dxa"/>
          </w:tcPr>
          <w:p w:rsidR="002C7E6B" w:rsidRPr="00DB3A93" w:rsidRDefault="00255D5E" w:rsidP="00255D5E">
            <w:pPr>
              <w:tabs>
                <w:tab w:val="left" w:pos="3742"/>
              </w:tabs>
              <w:rPr>
                <w:b/>
                <w:color w:val="00B050"/>
                <w:sz w:val="21"/>
                <w:szCs w:val="21"/>
              </w:rPr>
            </w:pPr>
            <w:r>
              <w:rPr>
                <w:b/>
                <w:color w:val="00B050"/>
                <w:sz w:val="21"/>
                <w:szCs w:val="21"/>
              </w:rPr>
              <w:t>Equator</w:t>
            </w:r>
          </w:p>
        </w:tc>
        <w:tc>
          <w:tcPr>
            <w:tcW w:w="2570" w:type="dxa"/>
          </w:tcPr>
          <w:p w:rsidR="002C7E6B" w:rsidRPr="00115A88" w:rsidRDefault="00255D5E" w:rsidP="00255D5E">
            <w:pPr>
              <w:tabs>
                <w:tab w:val="left" w:pos="3742"/>
              </w:tabs>
              <w:rPr>
                <w:sz w:val="21"/>
                <w:szCs w:val="21"/>
              </w:rPr>
            </w:pPr>
            <w:r>
              <w:t>An imaginary line around the globe at latitude 0° north dividing the earth into northern and southern hemispheres</w:t>
            </w:r>
            <w:r>
              <w:t>.</w:t>
            </w:r>
          </w:p>
        </w:tc>
      </w:tr>
      <w:tr w:rsidR="002C7E6B" w:rsidTr="00255D5E">
        <w:trPr>
          <w:trHeight w:val="753"/>
        </w:trPr>
        <w:tc>
          <w:tcPr>
            <w:tcW w:w="2216" w:type="dxa"/>
          </w:tcPr>
          <w:p w:rsidR="002C7E6B" w:rsidRPr="00DB3A93" w:rsidRDefault="00255D5E" w:rsidP="00255D5E">
            <w:pPr>
              <w:tabs>
                <w:tab w:val="left" w:pos="3742"/>
              </w:tabs>
              <w:rPr>
                <w:b/>
                <w:color w:val="00B050"/>
                <w:sz w:val="21"/>
                <w:szCs w:val="21"/>
              </w:rPr>
            </w:pPr>
            <w:r>
              <w:rPr>
                <w:b/>
                <w:color w:val="00B050"/>
                <w:sz w:val="21"/>
                <w:szCs w:val="21"/>
              </w:rPr>
              <w:t>Latitude</w:t>
            </w:r>
          </w:p>
        </w:tc>
        <w:tc>
          <w:tcPr>
            <w:tcW w:w="2570" w:type="dxa"/>
          </w:tcPr>
          <w:p w:rsidR="002C7E6B" w:rsidRPr="00115A88" w:rsidRDefault="00255D5E" w:rsidP="00255D5E">
            <w:pPr>
              <w:tabs>
                <w:tab w:val="left" w:pos="3742"/>
              </w:tabs>
              <w:rPr>
                <w:sz w:val="21"/>
                <w:szCs w:val="21"/>
              </w:rPr>
            </w:pPr>
            <w:r>
              <w:t>Imaginary parallel lines which circle the globe from east to west.</w:t>
            </w:r>
          </w:p>
        </w:tc>
      </w:tr>
      <w:tr w:rsidR="00255D5E" w:rsidTr="00255D5E">
        <w:trPr>
          <w:trHeight w:val="753"/>
        </w:trPr>
        <w:tc>
          <w:tcPr>
            <w:tcW w:w="2216" w:type="dxa"/>
          </w:tcPr>
          <w:p w:rsidR="00255D5E" w:rsidRDefault="00255D5E" w:rsidP="00255D5E">
            <w:pPr>
              <w:tabs>
                <w:tab w:val="left" w:pos="3742"/>
              </w:tabs>
              <w:rPr>
                <w:b/>
                <w:color w:val="00B050"/>
                <w:sz w:val="21"/>
                <w:szCs w:val="21"/>
              </w:rPr>
            </w:pPr>
            <w:r>
              <w:rPr>
                <w:b/>
                <w:color w:val="00B050"/>
                <w:sz w:val="21"/>
                <w:szCs w:val="21"/>
              </w:rPr>
              <w:t>Longitude</w:t>
            </w:r>
          </w:p>
        </w:tc>
        <w:tc>
          <w:tcPr>
            <w:tcW w:w="2570" w:type="dxa"/>
          </w:tcPr>
          <w:p w:rsidR="00255D5E" w:rsidRDefault="00255D5E" w:rsidP="00255D5E">
            <w:pPr>
              <w:tabs>
                <w:tab w:val="left" w:pos="3742"/>
              </w:tabs>
            </w:pPr>
            <w:r>
              <w:t>Imaginary lines which run north to south across the globe from pole to pole</w:t>
            </w:r>
            <w:r>
              <w:t>.</w:t>
            </w:r>
          </w:p>
        </w:tc>
      </w:tr>
    </w:tbl>
    <w:p w:rsidR="00A47757" w:rsidRPr="00A47757" w:rsidRDefault="00A47757" w:rsidP="00A47757"/>
    <w:p w:rsidR="00A47757" w:rsidRPr="00A47757" w:rsidRDefault="00A47757" w:rsidP="00A47757"/>
    <w:p w:rsidR="00A47757" w:rsidRPr="00A47757" w:rsidRDefault="00A47757" w:rsidP="00A47757"/>
    <w:p w:rsid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Default="00A47757" w:rsidP="00A47757"/>
    <w:p w:rsidR="00A47757" w:rsidRDefault="00A47757" w:rsidP="00A47757">
      <w:pPr>
        <w:tabs>
          <w:tab w:val="left" w:pos="3900"/>
        </w:tabs>
      </w:pPr>
    </w:p>
    <w:tbl>
      <w:tblPr>
        <w:tblStyle w:val="TableGrid"/>
        <w:tblpPr w:leftFromText="180" w:rightFromText="180" w:vertAnchor="text" w:horzAnchor="margin" w:tblpY="278"/>
        <w:tblW w:w="0" w:type="auto"/>
        <w:tblLook w:val="04A0" w:firstRow="1" w:lastRow="0" w:firstColumn="1" w:lastColumn="0" w:noHBand="0" w:noVBand="1"/>
      </w:tblPr>
      <w:tblGrid>
        <w:gridCol w:w="4786"/>
      </w:tblGrid>
      <w:tr w:rsidR="00255D5E" w:rsidTr="00255D5E">
        <w:trPr>
          <w:trHeight w:val="435"/>
        </w:trPr>
        <w:tc>
          <w:tcPr>
            <w:tcW w:w="4786" w:type="dxa"/>
            <w:shd w:val="clear" w:color="auto" w:fill="00B050"/>
          </w:tcPr>
          <w:p w:rsidR="00255D5E" w:rsidRPr="00984E72" w:rsidRDefault="00255D5E" w:rsidP="00255D5E">
            <w:pPr>
              <w:tabs>
                <w:tab w:val="left" w:pos="3742"/>
              </w:tabs>
              <w:jc w:val="center"/>
              <w:rPr>
                <w:b/>
                <w:color w:val="FFFFFF" w:themeColor="background1"/>
              </w:rPr>
            </w:pPr>
            <w:r>
              <w:rPr>
                <w:b/>
                <w:color w:val="FFFFFF" w:themeColor="background1"/>
              </w:rPr>
              <w:t>Key Facts</w:t>
            </w:r>
          </w:p>
        </w:tc>
      </w:tr>
      <w:tr w:rsidR="00255D5E" w:rsidTr="00255D5E">
        <w:trPr>
          <w:trHeight w:val="681"/>
        </w:trPr>
        <w:tc>
          <w:tcPr>
            <w:tcW w:w="4786" w:type="dxa"/>
          </w:tcPr>
          <w:p w:rsidR="00255D5E" w:rsidRPr="00115A88" w:rsidRDefault="00255D5E" w:rsidP="00255D5E">
            <w:pPr>
              <w:tabs>
                <w:tab w:val="left" w:pos="3742"/>
              </w:tabs>
              <w:rPr>
                <w:sz w:val="21"/>
                <w:szCs w:val="21"/>
              </w:rPr>
            </w:pPr>
            <w:r>
              <w:t>The Americas are two separate continents consisting of North America and South America.</w:t>
            </w:r>
          </w:p>
        </w:tc>
      </w:tr>
      <w:tr w:rsidR="00255D5E" w:rsidTr="00255D5E">
        <w:trPr>
          <w:trHeight w:val="717"/>
        </w:trPr>
        <w:tc>
          <w:tcPr>
            <w:tcW w:w="4786" w:type="dxa"/>
          </w:tcPr>
          <w:p w:rsidR="00255D5E" w:rsidRPr="00115A88" w:rsidRDefault="00255D5E" w:rsidP="00255D5E">
            <w:pPr>
              <w:tabs>
                <w:tab w:val="left" w:pos="3742"/>
              </w:tabs>
              <w:rPr>
                <w:sz w:val="21"/>
                <w:szCs w:val="21"/>
              </w:rPr>
            </w:pPr>
            <w:r>
              <w:t>North America contains 23 different countries. The Americas cover a huge area of the globe, extending over several lines of latitude and longitude</w:t>
            </w:r>
          </w:p>
        </w:tc>
      </w:tr>
      <w:tr w:rsidR="00255D5E" w:rsidTr="00255D5E">
        <w:trPr>
          <w:trHeight w:val="717"/>
        </w:trPr>
        <w:tc>
          <w:tcPr>
            <w:tcW w:w="4786" w:type="dxa"/>
          </w:tcPr>
          <w:p w:rsidR="00255D5E" w:rsidRPr="00115A88" w:rsidRDefault="00255D5E" w:rsidP="00255D5E">
            <w:pPr>
              <w:tabs>
                <w:tab w:val="left" w:pos="3742"/>
              </w:tabs>
              <w:rPr>
                <w:sz w:val="21"/>
                <w:szCs w:val="21"/>
              </w:rPr>
            </w:pPr>
            <w:r>
              <w:t>The characteristics of different countries and regions vary significantly, including weather, land use and flora and fauna.</w:t>
            </w:r>
          </w:p>
        </w:tc>
      </w:tr>
    </w:tbl>
    <w:p w:rsidR="00A47757" w:rsidRPr="00A47757" w:rsidRDefault="00A47757" w:rsidP="00A47757"/>
    <w:p w:rsidR="00A47757" w:rsidRPr="00A47757" w:rsidRDefault="00A47757" w:rsidP="00A47757"/>
    <w:tbl>
      <w:tblPr>
        <w:tblStyle w:val="TableGrid"/>
        <w:tblpPr w:leftFromText="180" w:rightFromText="180" w:vertAnchor="text" w:horzAnchor="margin" w:tblpXSpec="right" w:tblpY="358"/>
        <w:tblW w:w="0" w:type="auto"/>
        <w:tblLook w:val="04A0" w:firstRow="1" w:lastRow="0" w:firstColumn="1" w:lastColumn="0" w:noHBand="0" w:noVBand="1"/>
      </w:tblPr>
      <w:tblGrid>
        <w:gridCol w:w="4864"/>
      </w:tblGrid>
      <w:tr w:rsidR="00255D5E" w:rsidTr="00255D5E">
        <w:trPr>
          <w:trHeight w:val="435"/>
        </w:trPr>
        <w:tc>
          <w:tcPr>
            <w:tcW w:w="4864" w:type="dxa"/>
            <w:shd w:val="clear" w:color="auto" w:fill="00B050"/>
          </w:tcPr>
          <w:p w:rsidR="00255D5E" w:rsidRPr="00984E72" w:rsidRDefault="00255D5E" w:rsidP="00255D5E">
            <w:pPr>
              <w:tabs>
                <w:tab w:val="left" w:pos="3742"/>
              </w:tabs>
              <w:jc w:val="center"/>
              <w:rPr>
                <w:b/>
                <w:color w:val="FFFFFF" w:themeColor="background1"/>
              </w:rPr>
            </w:pPr>
            <w:r>
              <w:rPr>
                <w:b/>
                <w:color w:val="FFFFFF" w:themeColor="background1"/>
              </w:rPr>
              <w:t>Impact (on us at St Joseph the Worker)</w:t>
            </w:r>
          </w:p>
        </w:tc>
      </w:tr>
      <w:tr w:rsidR="00255D5E" w:rsidTr="00255D5E">
        <w:trPr>
          <w:trHeight w:val="680"/>
        </w:trPr>
        <w:tc>
          <w:tcPr>
            <w:tcW w:w="4864" w:type="dxa"/>
          </w:tcPr>
          <w:p w:rsidR="00255D5E" w:rsidRPr="00E67620" w:rsidRDefault="00255D5E" w:rsidP="00255D5E">
            <w:pPr>
              <w:tabs>
                <w:tab w:val="left" w:pos="3742"/>
              </w:tabs>
              <w:rPr>
                <w:color w:val="000000" w:themeColor="text1"/>
              </w:rPr>
            </w:pPr>
            <w:r>
              <w:rPr>
                <w:rFonts w:cstheme="minorHAnsi"/>
                <w:color w:val="000000" w:themeColor="text1"/>
                <w:shd w:val="clear" w:color="auto" w:fill="FFFFFF"/>
              </w:rPr>
              <w:t xml:space="preserve">The city of Salford and the town of Irlam fall within the county of Greater Manchester. Interestingly, Irlam used to be classed as part of Lancashire but was changed in the 1970s. </w:t>
            </w:r>
          </w:p>
        </w:tc>
      </w:tr>
    </w:tbl>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tbl>
      <w:tblPr>
        <w:tblStyle w:val="TableGrid"/>
        <w:tblpPr w:leftFromText="180" w:rightFromText="180" w:vertAnchor="text" w:horzAnchor="margin" w:tblpXSpec="right" w:tblpY="52"/>
        <w:tblW w:w="0" w:type="auto"/>
        <w:tblLook w:val="04A0" w:firstRow="1" w:lastRow="0" w:firstColumn="1" w:lastColumn="0" w:noHBand="0" w:noVBand="1"/>
      </w:tblPr>
      <w:tblGrid>
        <w:gridCol w:w="2333"/>
        <w:gridCol w:w="2333"/>
      </w:tblGrid>
      <w:tr w:rsidR="00255D5E" w:rsidTr="00255D5E">
        <w:trPr>
          <w:trHeight w:val="182"/>
        </w:trPr>
        <w:tc>
          <w:tcPr>
            <w:tcW w:w="4666" w:type="dxa"/>
            <w:gridSpan w:val="2"/>
            <w:shd w:val="clear" w:color="auto" w:fill="00B050"/>
          </w:tcPr>
          <w:p w:rsidR="00255D5E" w:rsidRPr="00546C65" w:rsidRDefault="00255D5E" w:rsidP="00255D5E">
            <w:pPr>
              <w:tabs>
                <w:tab w:val="left" w:pos="3742"/>
              </w:tabs>
              <w:jc w:val="center"/>
              <w:rPr>
                <w:b/>
                <w:color w:val="FFFFFF" w:themeColor="background1"/>
              </w:rPr>
            </w:pPr>
            <w:proofErr w:type="spellStart"/>
            <w:r>
              <w:rPr>
                <w:b/>
                <w:color w:val="FFFFFF" w:themeColor="background1"/>
              </w:rPr>
              <w:t>Kahoot</w:t>
            </w:r>
            <w:proofErr w:type="spellEnd"/>
            <w:r>
              <w:rPr>
                <w:b/>
                <w:color w:val="FFFFFF" w:themeColor="background1"/>
              </w:rPr>
              <w:t xml:space="preserve"> Quiz Scores</w:t>
            </w:r>
          </w:p>
        </w:tc>
      </w:tr>
      <w:tr w:rsidR="00255D5E" w:rsidTr="00255D5E">
        <w:trPr>
          <w:trHeight w:val="399"/>
        </w:trPr>
        <w:tc>
          <w:tcPr>
            <w:tcW w:w="2333" w:type="dxa"/>
          </w:tcPr>
          <w:p w:rsidR="00255D5E" w:rsidRPr="000A39C1" w:rsidRDefault="00255D5E" w:rsidP="00255D5E">
            <w:pPr>
              <w:tabs>
                <w:tab w:val="left" w:pos="3742"/>
              </w:tabs>
              <w:rPr>
                <w:b/>
              </w:rPr>
            </w:pPr>
            <w:r w:rsidRPr="000A39C1">
              <w:rPr>
                <w:b/>
              </w:rPr>
              <w:t xml:space="preserve">Pre Assessment </w:t>
            </w:r>
          </w:p>
        </w:tc>
        <w:tc>
          <w:tcPr>
            <w:tcW w:w="2333" w:type="dxa"/>
          </w:tcPr>
          <w:p w:rsidR="00255D5E" w:rsidRPr="000A39C1" w:rsidRDefault="00255D5E" w:rsidP="00255D5E">
            <w:pPr>
              <w:tabs>
                <w:tab w:val="left" w:pos="3742"/>
              </w:tabs>
              <w:rPr>
                <w:b/>
              </w:rPr>
            </w:pPr>
            <w:r w:rsidRPr="000A39C1">
              <w:rPr>
                <w:b/>
              </w:rPr>
              <w:t xml:space="preserve">Post Assessment </w:t>
            </w:r>
          </w:p>
          <w:p w:rsidR="00255D5E" w:rsidRPr="000A39C1" w:rsidRDefault="00255D5E" w:rsidP="00255D5E">
            <w:pPr>
              <w:tabs>
                <w:tab w:val="left" w:pos="3742"/>
              </w:tabs>
              <w:rPr>
                <w:b/>
              </w:rPr>
            </w:pPr>
          </w:p>
          <w:p w:rsidR="00255D5E" w:rsidRPr="000A39C1" w:rsidRDefault="00255D5E" w:rsidP="00255D5E">
            <w:pPr>
              <w:tabs>
                <w:tab w:val="left" w:pos="3742"/>
              </w:tabs>
              <w:rPr>
                <w:b/>
              </w:rPr>
            </w:pPr>
          </w:p>
        </w:tc>
      </w:tr>
    </w:tbl>
    <w:p w:rsidR="00A47757" w:rsidRDefault="00255D5E" w:rsidP="00A47757">
      <w:r>
        <w:rPr>
          <w:noProof/>
          <w:lang w:eastAsia="en-GB"/>
        </w:rPr>
        <w:drawing>
          <wp:anchor distT="0" distB="0" distL="114300" distR="114300" simplePos="0" relativeHeight="251669504" behindDoc="1" locked="0" layoutInCell="1" allowOverlap="1" wp14:anchorId="1F78545C" wp14:editId="664918CC">
            <wp:simplePos x="0" y="0"/>
            <wp:positionH relativeFrom="column">
              <wp:posOffset>21317</wp:posOffset>
            </wp:positionH>
            <wp:positionV relativeFrom="paragraph">
              <wp:posOffset>215628</wp:posOffset>
            </wp:positionV>
            <wp:extent cx="876152" cy="1068712"/>
            <wp:effectExtent l="0" t="0" r="635" b="0"/>
            <wp:wrapTight wrapText="bothSides">
              <wp:wrapPolygon edited="0">
                <wp:start x="0" y="0"/>
                <wp:lineTo x="0" y="21176"/>
                <wp:lineTo x="21146" y="21176"/>
                <wp:lineTo x="211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152" cy="1068712"/>
                    </a:xfrm>
                    <a:prstGeom prst="rect">
                      <a:avLst/>
                    </a:prstGeom>
                  </pic:spPr>
                </pic:pic>
              </a:graphicData>
            </a:graphic>
            <wp14:sizeRelH relativeFrom="margin">
              <wp14:pctWidth>0</wp14:pctWidth>
            </wp14:sizeRelH>
            <wp14:sizeRelV relativeFrom="margin">
              <wp14:pctHeight>0</wp14:pctHeight>
            </wp14:sizeRelV>
          </wp:anchor>
        </w:drawing>
      </w:r>
    </w:p>
    <w:p w:rsidR="00A47757" w:rsidRPr="00A47757" w:rsidRDefault="00255D5E" w:rsidP="00A47757">
      <w:pPr>
        <w:tabs>
          <w:tab w:val="left" w:pos="3340"/>
        </w:tabs>
      </w:pPr>
      <w:r>
        <w:rPr>
          <w:noProof/>
          <w:lang w:eastAsia="en-GB"/>
        </w:rPr>
        <w:drawing>
          <wp:anchor distT="0" distB="0" distL="114300" distR="114300" simplePos="0" relativeHeight="251671552" behindDoc="1" locked="0" layoutInCell="1" allowOverlap="1" wp14:anchorId="7FF7E0C5" wp14:editId="6376F32E">
            <wp:simplePos x="0" y="0"/>
            <wp:positionH relativeFrom="margin">
              <wp:posOffset>1164499</wp:posOffset>
            </wp:positionH>
            <wp:positionV relativeFrom="paragraph">
              <wp:posOffset>12700</wp:posOffset>
            </wp:positionV>
            <wp:extent cx="1762125" cy="933450"/>
            <wp:effectExtent l="0" t="0" r="9525" b="0"/>
            <wp:wrapTight wrapText="bothSides">
              <wp:wrapPolygon edited="0">
                <wp:start x="0" y="0"/>
                <wp:lineTo x="0" y="21159"/>
                <wp:lineTo x="21483" y="21159"/>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62125" cy="933450"/>
                    </a:xfrm>
                    <a:prstGeom prst="rect">
                      <a:avLst/>
                    </a:prstGeom>
                  </pic:spPr>
                </pic:pic>
              </a:graphicData>
            </a:graphic>
            <wp14:sizeRelH relativeFrom="margin">
              <wp14:pctWidth>0</wp14:pctWidth>
            </wp14:sizeRelH>
            <wp14:sizeRelV relativeFrom="margin">
              <wp14:pctHeight>0</wp14:pctHeight>
            </wp14:sizeRelV>
          </wp:anchor>
        </w:drawing>
      </w:r>
      <w:r w:rsidR="00A47757">
        <w:tab/>
      </w:r>
    </w:p>
    <w:p w:rsidR="00B647F2" w:rsidRPr="00A47757" w:rsidRDefault="00B647F2" w:rsidP="00A47757">
      <w:pPr>
        <w:tabs>
          <w:tab w:val="left" w:pos="3340"/>
        </w:tabs>
      </w:pPr>
    </w:p>
    <w:sectPr w:rsidR="00B647F2" w:rsidRPr="00A47757" w:rsidSect="00A477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819"/>
    <w:multiLevelType w:val="hybridMultilevel"/>
    <w:tmpl w:val="21C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C2E"/>
    <w:multiLevelType w:val="hybridMultilevel"/>
    <w:tmpl w:val="B24A3A8C"/>
    <w:lvl w:ilvl="0" w:tplc="FCB433E2">
      <w:numFmt w:val="bullet"/>
      <w:lvlText w:val="-"/>
      <w:lvlJc w:val="left"/>
      <w:pPr>
        <w:ind w:left="720" w:hanging="360"/>
      </w:pPr>
      <w:rPr>
        <w:rFonts w:ascii="Times New Roman" w:eastAsia="Times New Roman" w:hAnsi="Times New Roman" w:cs="Times New Roman" w:hint="default"/>
        <w:b/>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2C5E"/>
    <w:multiLevelType w:val="multilevel"/>
    <w:tmpl w:val="98C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7"/>
    <w:rsid w:val="00012239"/>
    <w:rsid w:val="000438C2"/>
    <w:rsid w:val="000A39C1"/>
    <w:rsid w:val="000F3667"/>
    <w:rsid w:val="00115A88"/>
    <w:rsid w:val="002177B5"/>
    <w:rsid w:val="00255D5E"/>
    <w:rsid w:val="002C7E6B"/>
    <w:rsid w:val="005F203B"/>
    <w:rsid w:val="008168AC"/>
    <w:rsid w:val="008C639E"/>
    <w:rsid w:val="008F1DF8"/>
    <w:rsid w:val="008F281F"/>
    <w:rsid w:val="00A47757"/>
    <w:rsid w:val="00B647F2"/>
    <w:rsid w:val="00C01D24"/>
    <w:rsid w:val="00C701C9"/>
    <w:rsid w:val="00DB3A93"/>
    <w:rsid w:val="00E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0F0B"/>
  <w15:docId w15:val="{1098FAA5-5CF9-4B0F-8B78-C27CCE4F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A477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A4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B5"/>
    <w:rPr>
      <w:rFonts w:ascii="Segoe UI" w:hAnsi="Segoe UI" w:cs="Segoe UI"/>
      <w:sz w:val="18"/>
      <w:szCs w:val="18"/>
    </w:rPr>
  </w:style>
  <w:style w:type="paragraph" w:styleId="ListParagraph">
    <w:name w:val="List Paragraph"/>
    <w:basedOn w:val="Normal"/>
    <w:uiPriority w:val="34"/>
    <w:qFormat/>
    <w:rsid w:val="00115A88"/>
    <w:pPr>
      <w:ind w:left="720"/>
      <w:contextualSpacing/>
    </w:pPr>
  </w:style>
  <w:style w:type="paragraph" w:customStyle="1" w:styleId="blocks-text-blockparagraph">
    <w:name w:val="blocks-text-block__paragraph"/>
    <w:basedOn w:val="Normal"/>
    <w:rsid w:val="00E67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4925">
      <w:bodyDiv w:val="1"/>
      <w:marLeft w:val="0"/>
      <w:marRight w:val="0"/>
      <w:marTop w:val="0"/>
      <w:marBottom w:val="0"/>
      <w:divBdr>
        <w:top w:val="none" w:sz="0" w:space="0" w:color="auto"/>
        <w:left w:val="none" w:sz="0" w:space="0" w:color="auto"/>
        <w:bottom w:val="none" w:sz="0" w:space="0" w:color="auto"/>
        <w:right w:val="none" w:sz="0" w:space="0" w:color="auto"/>
      </w:divBdr>
    </w:div>
    <w:div w:id="19414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Jeffery</dc:creator>
  <cp:lastModifiedBy>C.Finch@st-josephs-worker.lan</cp:lastModifiedBy>
  <cp:revision>3</cp:revision>
  <cp:lastPrinted>2019-12-03T15:43:00Z</cp:lastPrinted>
  <dcterms:created xsi:type="dcterms:W3CDTF">2022-04-12T15:07:00Z</dcterms:created>
  <dcterms:modified xsi:type="dcterms:W3CDTF">2022-04-13T14:32:00Z</dcterms:modified>
</cp:coreProperties>
</file>