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-85725</wp:posOffset>
                </wp:positionH>
                <wp:positionV relativeFrom="paragraph">
                  <wp:posOffset>323850</wp:posOffset>
                </wp:positionV>
                <wp:extent cx="3590925" cy="293370"/>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337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0F3667">
                              <w:rPr>
                                <w:b/>
                                <w:color w:val="FFFFFF" w:themeColor="background1"/>
                                <w:lang w:val="en-US"/>
                              </w:rPr>
                              <w:t>Mountains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6.75pt;margin-top:25.5pt;width:282.75pt;height:2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0F3667">
                        <w:rPr>
                          <w:b/>
                          <w:color w:val="FFFFFF" w:themeColor="background1"/>
                          <w:lang w:val="en-US"/>
                        </w:rPr>
                        <w:t>Mountains</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C01D24">
                              <w:rPr>
                                <w:b/>
                                <w:color w:val="FFFFFF" w:themeColor="background1"/>
                                <w:lang w:val="en-US"/>
                              </w:rPr>
                              <w:t>5</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E563A7" id="_x0000_t202" coordsize="21600,21600" o:spt="202" path="m,l,21600r21600,l21600,xe">
                <v:stroke joinstyle="miter"/>
                <v:path gradientshapeok="t" o:connecttype="rect"/>
              </v:shapetype>
              <v:shape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C01D24">
                        <w:rPr>
                          <w:b/>
                          <w:color w:val="FFFFFF" w:themeColor="background1"/>
                          <w:lang w:val="en-US"/>
                        </w:rPr>
                        <w:t>5</w:t>
                      </w:r>
                      <w:bookmarkStart w:id="1" w:name="_GoBack"/>
                      <w:bookmarkEnd w:id="1"/>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margin" w:tblpXSpec="right" w:tblpY="394"/>
        <w:tblW w:w="0" w:type="auto"/>
        <w:tblLook w:val="04A0" w:firstRow="1" w:lastRow="0" w:firstColumn="1" w:lastColumn="0" w:noHBand="0" w:noVBand="1"/>
      </w:tblPr>
      <w:tblGrid>
        <w:gridCol w:w="7078"/>
      </w:tblGrid>
      <w:tr w:rsidR="008F281F" w:rsidTr="008F281F">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7078" w:type="dxa"/>
            <w:tcBorders>
              <w:bottom w:val="single" w:sz="4" w:space="0" w:color="auto"/>
            </w:tcBorders>
            <w:shd w:val="clear" w:color="auto" w:fill="00B050"/>
          </w:tcPr>
          <w:p w:rsidR="008F281F" w:rsidRDefault="008F281F" w:rsidP="008F281F">
            <w:pPr>
              <w:tabs>
                <w:tab w:val="left" w:pos="3742"/>
              </w:tabs>
              <w:jc w:val="center"/>
            </w:pPr>
            <w:r>
              <w:t>Background understanding for teachers and parents</w:t>
            </w:r>
          </w:p>
        </w:tc>
      </w:tr>
      <w:tr w:rsidR="008F281F" w:rsidRPr="008F281F" w:rsidTr="008F281F">
        <w:trPr>
          <w:cnfStyle w:val="000000100000" w:firstRow="0" w:lastRow="0" w:firstColumn="0" w:lastColumn="0" w:oddVBand="0" w:evenVBand="0" w:oddHBand="1" w:evenHBand="0" w:firstRowFirstColumn="0" w:firstRowLastColumn="0" w:lastRowFirstColumn="0" w:lastRowLastColumn="0"/>
          <w:trHeight w:val="1959"/>
        </w:trPr>
        <w:tc>
          <w:tcPr>
            <w:cnfStyle w:val="001000000000" w:firstRow="0" w:lastRow="0" w:firstColumn="1" w:lastColumn="0" w:oddVBand="0" w:evenVBand="0" w:oddHBand="0" w:evenHBand="0" w:firstRowFirstColumn="0" w:firstRowLastColumn="0" w:lastRowFirstColumn="0" w:lastRowLastColumn="0"/>
            <w:tcW w:w="7078" w:type="dxa"/>
            <w:tcBorders>
              <w:top w:val="single" w:sz="4" w:space="0" w:color="auto"/>
              <w:left w:val="single" w:sz="4" w:space="0" w:color="auto"/>
              <w:bottom w:val="single" w:sz="4" w:space="0" w:color="auto"/>
              <w:right w:val="single" w:sz="4" w:space="0" w:color="auto"/>
            </w:tcBorders>
          </w:tcPr>
          <w:p w:rsidR="008F281F" w:rsidRPr="008F281F" w:rsidRDefault="008F281F" w:rsidP="008F281F">
            <w:pPr>
              <w:pStyle w:val="blocks-text-blockparagraph"/>
              <w:shd w:val="clear" w:color="auto" w:fill="FFFFFF"/>
              <w:spacing w:before="0" w:beforeAutospacing="0"/>
              <w:rPr>
                <w:rFonts w:asciiTheme="minorHAnsi" w:hAnsiTheme="minorHAnsi" w:cstheme="minorHAnsi"/>
                <w:b w:val="0"/>
                <w:color w:val="231F20"/>
                <w:sz w:val="18"/>
                <w:szCs w:val="18"/>
              </w:rPr>
            </w:pPr>
            <w:r w:rsidRPr="008F281F">
              <w:rPr>
                <w:rStyle w:val="Strong"/>
                <w:rFonts w:asciiTheme="minorHAnsi" w:hAnsiTheme="minorHAnsi" w:cstheme="minorHAnsi"/>
                <w:b/>
                <w:color w:val="231F20"/>
                <w:sz w:val="18"/>
                <w:szCs w:val="18"/>
                <w:shd w:val="clear" w:color="auto" w:fill="FFFFFF"/>
              </w:rPr>
              <w:t>Mountains</w:t>
            </w:r>
            <w:r w:rsidRPr="008F281F">
              <w:rPr>
                <w:rFonts w:asciiTheme="minorHAnsi" w:hAnsiTheme="minorHAnsi" w:cstheme="minorHAnsi"/>
                <w:b w:val="0"/>
                <w:color w:val="231F20"/>
                <w:sz w:val="18"/>
                <w:szCs w:val="18"/>
                <w:shd w:val="clear" w:color="auto" w:fill="FFFFFF"/>
              </w:rPr>
              <w:t> are areas of land that are much higher than the land surrounding them. They are higher and usually steeper than a </w:t>
            </w:r>
            <w:r w:rsidRPr="008F281F">
              <w:rPr>
                <w:rStyle w:val="Strong"/>
                <w:rFonts w:asciiTheme="minorHAnsi" w:hAnsiTheme="minorHAnsi" w:cstheme="minorHAnsi"/>
                <w:b/>
                <w:color w:val="231F20"/>
                <w:sz w:val="18"/>
                <w:szCs w:val="18"/>
                <w:shd w:val="clear" w:color="auto" w:fill="FFFFFF"/>
              </w:rPr>
              <w:t>hill</w:t>
            </w:r>
            <w:r w:rsidRPr="008F281F">
              <w:rPr>
                <w:rFonts w:asciiTheme="minorHAnsi" w:hAnsiTheme="minorHAnsi" w:cstheme="minorHAnsi"/>
                <w:b w:val="0"/>
                <w:color w:val="231F20"/>
                <w:sz w:val="18"/>
                <w:szCs w:val="18"/>
                <w:shd w:val="clear" w:color="auto" w:fill="FFFFFF"/>
              </w:rPr>
              <w:t> and are generally over 600 metres high. They are often found together in a group called a </w:t>
            </w:r>
            <w:r w:rsidRPr="008F281F">
              <w:rPr>
                <w:rStyle w:val="Strong"/>
                <w:rFonts w:asciiTheme="minorHAnsi" w:hAnsiTheme="minorHAnsi" w:cstheme="minorHAnsi"/>
                <w:b/>
                <w:color w:val="231F20"/>
                <w:sz w:val="18"/>
                <w:szCs w:val="18"/>
                <w:shd w:val="clear" w:color="auto" w:fill="FFFFFF"/>
              </w:rPr>
              <w:t>mountain range</w:t>
            </w:r>
            <w:r w:rsidRPr="008F281F">
              <w:rPr>
                <w:rFonts w:asciiTheme="minorHAnsi" w:hAnsiTheme="minorHAnsi" w:cstheme="minorHAnsi"/>
                <w:b w:val="0"/>
                <w:color w:val="231F20"/>
                <w:sz w:val="18"/>
                <w:szCs w:val="18"/>
                <w:shd w:val="clear" w:color="auto" w:fill="FFFFFF"/>
              </w:rPr>
              <w:t>.</w:t>
            </w:r>
            <w:r w:rsidRPr="008F281F">
              <w:rPr>
                <w:rFonts w:asciiTheme="minorHAnsi" w:hAnsiTheme="minorHAnsi" w:cstheme="minorHAnsi"/>
                <w:b w:val="0"/>
                <w:color w:val="231F20"/>
                <w:sz w:val="18"/>
                <w:szCs w:val="18"/>
                <w:shd w:val="clear" w:color="auto" w:fill="FFFFFF"/>
              </w:rPr>
              <w:br/>
            </w:r>
            <w:r w:rsidRPr="008F281F">
              <w:rPr>
                <w:rFonts w:asciiTheme="minorHAnsi" w:hAnsiTheme="minorHAnsi" w:cstheme="minorHAnsi"/>
                <w:b w:val="0"/>
                <w:color w:val="231F20"/>
                <w:sz w:val="18"/>
                <w:szCs w:val="18"/>
              </w:rPr>
              <w:t xml:space="preserve">The highest mountain ranges are created by tectonic plates pushing together and forcing the ground up where they meet. </w:t>
            </w:r>
            <w:r w:rsidRPr="008F281F">
              <w:rPr>
                <w:rFonts w:asciiTheme="minorHAnsi" w:hAnsiTheme="minorHAnsi" w:cstheme="minorHAnsi"/>
                <w:color w:val="231F20"/>
                <w:sz w:val="18"/>
                <w:szCs w:val="18"/>
              </w:rPr>
              <w:t>Tectonic plates</w:t>
            </w:r>
            <w:r w:rsidRPr="008F281F">
              <w:rPr>
                <w:rFonts w:asciiTheme="minorHAnsi" w:hAnsiTheme="minorHAnsi" w:cstheme="minorHAnsi"/>
                <w:b w:val="0"/>
                <w:color w:val="231F20"/>
                <w:sz w:val="18"/>
                <w:szCs w:val="18"/>
              </w:rPr>
              <w:t xml:space="preserve"> are also at work under the Atlantic Ocean, but instead of forcing the ground up, the two plates in the middle of the Atlantic Ocean are actually moving apart in opposite directions. This causes lava to erupt out of the gap that is left. As it cools down, the lava creates a long line of mountain</w:t>
            </w:r>
            <w:r>
              <w:rPr>
                <w:rFonts w:asciiTheme="minorHAnsi" w:hAnsiTheme="minorHAnsi" w:cstheme="minorHAnsi"/>
                <w:b w:val="0"/>
                <w:color w:val="231F20"/>
                <w:sz w:val="18"/>
                <w:szCs w:val="18"/>
              </w:rPr>
              <w:t xml:space="preserve">s. </w:t>
            </w:r>
            <w:r w:rsidRPr="008F281F">
              <w:rPr>
                <w:rFonts w:asciiTheme="minorHAnsi" w:hAnsiTheme="minorHAnsi" w:cstheme="minorHAnsi"/>
                <w:b w:val="0"/>
                <w:color w:val="231F20"/>
                <w:sz w:val="18"/>
                <w:szCs w:val="18"/>
              </w:rPr>
              <w:t xml:space="preserve">Other mountains - usually those that stand on their own - are created by ancient </w:t>
            </w:r>
            <w:r w:rsidRPr="008F281F">
              <w:rPr>
                <w:rFonts w:asciiTheme="minorHAnsi" w:hAnsiTheme="minorHAnsi" w:cstheme="minorHAnsi"/>
                <w:color w:val="231F20"/>
                <w:sz w:val="18"/>
                <w:szCs w:val="18"/>
              </w:rPr>
              <w:t>volcanoes</w:t>
            </w:r>
            <w:r w:rsidRPr="008F281F">
              <w:rPr>
                <w:rFonts w:asciiTheme="minorHAnsi" w:hAnsiTheme="minorHAnsi" w:cstheme="minorHAnsi"/>
                <w:b w:val="0"/>
                <w:color w:val="231F20"/>
                <w:sz w:val="18"/>
                <w:szCs w:val="18"/>
              </w:rPr>
              <w:t xml:space="preserve"> eruption was so violent that it caved in on itself.</w:t>
            </w:r>
          </w:p>
        </w:tc>
      </w:tr>
    </w:tbl>
    <w:p w:rsidR="00A47757" w:rsidRPr="008F281F" w:rsidRDefault="00A47757" w:rsidP="00A47757">
      <w:pPr>
        <w:rPr>
          <w:rFonts w:cstheme="minorHAnsi"/>
          <w:sz w:val="18"/>
          <w:szCs w:val="18"/>
        </w:rPr>
      </w:pPr>
    </w:p>
    <w:p w:rsidR="00A47757" w:rsidRPr="008F281F" w:rsidRDefault="000F3667" w:rsidP="00A47757">
      <w:pPr>
        <w:rPr>
          <w:rFonts w:cstheme="minorHAnsi"/>
          <w:sz w:val="18"/>
          <w:szCs w:val="18"/>
        </w:rPr>
      </w:pPr>
      <w:r w:rsidRPr="008F281F">
        <w:rPr>
          <w:rFonts w:cstheme="minorHAnsi"/>
          <w:noProof/>
          <w:sz w:val="18"/>
          <w:szCs w:val="18"/>
          <w:lang w:eastAsia="en-GB"/>
        </w:rPr>
        <w:drawing>
          <wp:anchor distT="0" distB="0" distL="114300" distR="114300" simplePos="0" relativeHeight="251668480" behindDoc="1" locked="0" layoutInCell="1" allowOverlap="1" wp14:anchorId="6361B97C" wp14:editId="3715BFE9">
            <wp:simplePos x="0" y="0"/>
            <wp:positionH relativeFrom="margin">
              <wp:align>left</wp:align>
            </wp:positionH>
            <wp:positionV relativeFrom="paragraph">
              <wp:posOffset>3175</wp:posOffset>
            </wp:positionV>
            <wp:extent cx="1961515" cy="1308100"/>
            <wp:effectExtent l="0" t="0" r="635" b="6350"/>
            <wp:wrapTight wrapText="bothSides">
              <wp:wrapPolygon edited="0">
                <wp:start x="0" y="0"/>
                <wp:lineTo x="0" y="21390"/>
                <wp:lineTo x="21397" y="21390"/>
                <wp:lineTo x="2139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ma-dablam2-most-beautiful-mountains-in-the-worl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1515" cy="13081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5769" w:tblpY="238"/>
        <w:tblW w:w="0" w:type="auto"/>
        <w:tblLook w:val="04A0" w:firstRow="1" w:lastRow="0" w:firstColumn="1" w:lastColumn="0" w:noHBand="0" w:noVBand="1"/>
      </w:tblPr>
      <w:tblGrid>
        <w:gridCol w:w="2216"/>
        <w:gridCol w:w="2570"/>
      </w:tblGrid>
      <w:tr w:rsidR="00A47757" w:rsidTr="000A39C1">
        <w:trPr>
          <w:trHeight w:val="435"/>
        </w:trPr>
        <w:tc>
          <w:tcPr>
            <w:tcW w:w="4786" w:type="dxa"/>
            <w:gridSpan w:val="2"/>
            <w:shd w:val="clear" w:color="auto" w:fill="00B050"/>
          </w:tcPr>
          <w:p w:rsidR="00A47757" w:rsidRPr="000A39C1" w:rsidRDefault="00A47757" w:rsidP="00A47757">
            <w:pPr>
              <w:tabs>
                <w:tab w:val="left" w:pos="3742"/>
              </w:tabs>
              <w:jc w:val="center"/>
              <w:rPr>
                <w:b/>
                <w:color w:val="00B050"/>
              </w:rPr>
            </w:pPr>
            <w:r>
              <w:rPr>
                <w:b/>
                <w:color w:val="FFFFFF" w:themeColor="background1"/>
              </w:rPr>
              <w:t>What</w:t>
            </w:r>
            <w:r w:rsidRPr="00984E72">
              <w:rPr>
                <w:b/>
                <w:color w:val="FFFFFF" w:themeColor="background1"/>
              </w:rPr>
              <w:t>? (</w:t>
            </w:r>
            <w:r>
              <w:rPr>
                <w:b/>
                <w:color w:val="FFFFFF" w:themeColor="background1"/>
              </w:rPr>
              <w:t>Key Vocabulary</w:t>
            </w:r>
            <w:r w:rsidRPr="00984E72">
              <w:rPr>
                <w:b/>
                <w:color w:val="FFFFFF" w:themeColor="background1"/>
              </w:rPr>
              <w:t>)</w:t>
            </w:r>
          </w:p>
        </w:tc>
      </w:tr>
      <w:tr w:rsidR="00A47757" w:rsidTr="000F3667">
        <w:trPr>
          <w:trHeight w:val="397"/>
        </w:trPr>
        <w:tc>
          <w:tcPr>
            <w:tcW w:w="2216" w:type="dxa"/>
          </w:tcPr>
          <w:p w:rsidR="00A47757" w:rsidRPr="00DB3A93" w:rsidRDefault="000F3667" w:rsidP="000A39C1">
            <w:pPr>
              <w:tabs>
                <w:tab w:val="left" w:pos="3742"/>
              </w:tabs>
              <w:rPr>
                <w:b/>
                <w:color w:val="00B050"/>
                <w:sz w:val="21"/>
                <w:szCs w:val="21"/>
              </w:rPr>
            </w:pPr>
            <w:r>
              <w:rPr>
                <w:b/>
                <w:color w:val="00B050"/>
                <w:sz w:val="21"/>
                <w:szCs w:val="21"/>
              </w:rPr>
              <w:t>Altitude</w:t>
            </w:r>
          </w:p>
        </w:tc>
        <w:tc>
          <w:tcPr>
            <w:tcW w:w="2570" w:type="dxa"/>
          </w:tcPr>
          <w:p w:rsidR="00A47757" w:rsidRPr="00115A88" w:rsidRDefault="000F3667" w:rsidP="00A47757">
            <w:pPr>
              <w:tabs>
                <w:tab w:val="left" w:pos="3742"/>
              </w:tabs>
              <w:rPr>
                <w:sz w:val="21"/>
                <w:szCs w:val="21"/>
              </w:rPr>
            </w:pPr>
            <w:r>
              <w:rPr>
                <w:sz w:val="21"/>
                <w:szCs w:val="21"/>
              </w:rPr>
              <w:t>The height above sea level</w:t>
            </w:r>
          </w:p>
        </w:tc>
      </w:tr>
      <w:tr w:rsidR="00A47757" w:rsidTr="00A47757">
        <w:trPr>
          <w:trHeight w:val="717"/>
        </w:trPr>
        <w:tc>
          <w:tcPr>
            <w:tcW w:w="2216" w:type="dxa"/>
          </w:tcPr>
          <w:p w:rsidR="00A47757" w:rsidRPr="00DB3A93" w:rsidRDefault="000F3667" w:rsidP="00A47757">
            <w:pPr>
              <w:tabs>
                <w:tab w:val="left" w:pos="3742"/>
              </w:tabs>
              <w:rPr>
                <w:b/>
                <w:color w:val="00B050"/>
                <w:sz w:val="21"/>
                <w:szCs w:val="21"/>
              </w:rPr>
            </w:pPr>
            <w:r>
              <w:rPr>
                <w:b/>
                <w:color w:val="00B050"/>
                <w:sz w:val="21"/>
                <w:szCs w:val="21"/>
              </w:rPr>
              <w:t>Avalanche</w:t>
            </w:r>
          </w:p>
        </w:tc>
        <w:tc>
          <w:tcPr>
            <w:tcW w:w="2570" w:type="dxa"/>
          </w:tcPr>
          <w:p w:rsidR="00A47757" w:rsidRPr="00115A88" w:rsidRDefault="000F3667" w:rsidP="00A47757">
            <w:pPr>
              <w:tabs>
                <w:tab w:val="left" w:pos="3742"/>
              </w:tabs>
              <w:rPr>
                <w:sz w:val="21"/>
                <w:szCs w:val="21"/>
              </w:rPr>
            </w:pPr>
            <w:r>
              <w:rPr>
                <w:sz w:val="21"/>
                <w:szCs w:val="21"/>
              </w:rPr>
              <w:t>A large amount of snow that quickly moves down a mountain or slope</w:t>
            </w:r>
          </w:p>
        </w:tc>
      </w:tr>
      <w:tr w:rsidR="00A47757" w:rsidTr="00A47757">
        <w:trPr>
          <w:trHeight w:val="717"/>
        </w:trPr>
        <w:tc>
          <w:tcPr>
            <w:tcW w:w="2216" w:type="dxa"/>
          </w:tcPr>
          <w:p w:rsidR="00A47757" w:rsidRPr="00DB3A93" w:rsidRDefault="000F3667" w:rsidP="00A47757">
            <w:pPr>
              <w:tabs>
                <w:tab w:val="left" w:pos="3742"/>
              </w:tabs>
              <w:rPr>
                <w:b/>
                <w:color w:val="00B050"/>
                <w:sz w:val="21"/>
                <w:szCs w:val="21"/>
              </w:rPr>
            </w:pPr>
            <w:r>
              <w:rPr>
                <w:b/>
                <w:color w:val="00B050"/>
                <w:sz w:val="21"/>
                <w:szCs w:val="21"/>
              </w:rPr>
              <w:t>Crust</w:t>
            </w:r>
          </w:p>
        </w:tc>
        <w:tc>
          <w:tcPr>
            <w:tcW w:w="2570" w:type="dxa"/>
          </w:tcPr>
          <w:p w:rsidR="00A47757" w:rsidRPr="00115A88" w:rsidRDefault="000F3667" w:rsidP="00A47757">
            <w:pPr>
              <w:tabs>
                <w:tab w:val="left" w:pos="3742"/>
              </w:tabs>
              <w:rPr>
                <w:sz w:val="21"/>
                <w:szCs w:val="21"/>
              </w:rPr>
            </w:pPr>
            <w:r>
              <w:rPr>
                <w:sz w:val="21"/>
                <w:szCs w:val="21"/>
              </w:rPr>
              <w:t>The outermost layer of the earth</w:t>
            </w:r>
          </w:p>
        </w:tc>
      </w:tr>
      <w:tr w:rsidR="00A47757" w:rsidTr="00A47757">
        <w:trPr>
          <w:trHeight w:val="717"/>
        </w:trPr>
        <w:tc>
          <w:tcPr>
            <w:tcW w:w="2216" w:type="dxa"/>
          </w:tcPr>
          <w:p w:rsidR="00A47757" w:rsidRPr="00DB3A93" w:rsidRDefault="000F3667" w:rsidP="000A39C1">
            <w:pPr>
              <w:tabs>
                <w:tab w:val="left" w:pos="3742"/>
              </w:tabs>
              <w:rPr>
                <w:b/>
                <w:color w:val="00B050"/>
                <w:sz w:val="21"/>
                <w:szCs w:val="21"/>
              </w:rPr>
            </w:pPr>
            <w:r>
              <w:rPr>
                <w:b/>
                <w:color w:val="00B050"/>
                <w:sz w:val="21"/>
                <w:szCs w:val="21"/>
              </w:rPr>
              <w:t>Gorges</w:t>
            </w:r>
          </w:p>
        </w:tc>
        <w:tc>
          <w:tcPr>
            <w:tcW w:w="2570" w:type="dxa"/>
          </w:tcPr>
          <w:p w:rsidR="00A47757" w:rsidRPr="00115A88" w:rsidRDefault="000F3667" w:rsidP="00A47757">
            <w:pPr>
              <w:tabs>
                <w:tab w:val="left" w:pos="3742"/>
              </w:tabs>
              <w:rPr>
                <w:sz w:val="21"/>
                <w:szCs w:val="21"/>
              </w:rPr>
            </w:pPr>
            <w:r>
              <w:rPr>
                <w:sz w:val="21"/>
                <w:szCs w:val="21"/>
              </w:rPr>
              <w:t>A narrow valley with steep walls, found between hills and mountains</w:t>
            </w:r>
          </w:p>
        </w:tc>
      </w:tr>
      <w:tr w:rsidR="00A47757" w:rsidTr="00A47757">
        <w:trPr>
          <w:trHeight w:val="753"/>
        </w:trPr>
        <w:tc>
          <w:tcPr>
            <w:tcW w:w="2216" w:type="dxa"/>
          </w:tcPr>
          <w:p w:rsidR="00A47757" w:rsidRPr="00DB3A93" w:rsidRDefault="000F3667" w:rsidP="00A47757">
            <w:pPr>
              <w:tabs>
                <w:tab w:val="left" w:pos="3742"/>
              </w:tabs>
              <w:rPr>
                <w:b/>
                <w:color w:val="00B050"/>
                <w:sz w:val="21"/>
                <w:szCs w:val="21"/>
              </w:rPr>
            </w:pPr>
            <w:r>
              <w:rPr>
                <w:b/>
                <w:color w:val="00B050"/>
                <w:sz w:val="21"/>
                <w:szCs w:val="21"/>
              </w:rPr>
              <w:t>Summit</w:t>
            </w:r>
            <w:r w:rsidR="00DB3A93" w:rsidRPr="00DB3A93">
              <w:rPr>
                <w:b/>
                <w:color w:val="00B050"/>
                <w:sz w:val="21"/>
                <w:szCs w:val="21"/>
              </w:rPr>
              <w:t xml:space="preserve"> </w:t>
            </w:r>
          </w:p>
        </w:tc>
        <w:tc>
          <w:tcPr>
            <w:tcW w:w="2570" w:type="dxa"/>
          </w:tcPr>
          <w:p w:rsidR="00A47757" w:rsidRPr="00115A88" w:rsidRDefault="000F3667" w:rsidP="00A47757">
            <w:pPr>
              <w:tabs>
                <w:tab w:val="left" w:pos="3742"/>
              </w:tabs>
              <w:rPr>
                <w:sz w:val="21"/>
                <w:szCs w:val="21"/>
              </w:rPr>
            </w:pPr>
            <w:r>
              <w:rPr>
                <w:sz w:val="21"/>
                <w:szCs w:val="21"/>
              </w:rPr>
              <w:t>The highest point of a mountain</w:t>
            </w:r>
            <w:r w:rsidR="00DB3A93">
              <w:rPr>
                <w:sz w:val="21"/>
                <w:szCs w:val="21"/>
              </w:rPr>
              <w:t xml:space="preserve"> </w:t>
            </w:r>
          </w:p>
        </w:tc>
      </w:tr>
      <w:tr w:rsidR="00A47757" w:rsidTr="00115A88">
        <w:trPr>
          <w:trHeight w:val="621"/>
        </w:trPr>
        <w:tc>
          <w:tcPr>
            <w:tcW w:w="2216" w:type="dxa"/>
          </w:tcPr>
          <w:p w:rsidR="00A47757" w:rsidRPr="00DB3A93" w:rsidRDefault="000F3667" w:rsidP="00A47757">
            <w:pPr>
              <w:tabs>
                <w:tab w:val="left" w:pos="3742"/>
              </w:tabs>
              <w:rPr>
                <w:b/>
                <w:color w:val="00B050"/>
                <w:sz w:val="21"/>
                <w:szCs w:val="21"/>
              </w:rPr>
            </w:pPr>
            <w:r>
              <w:rPr>
                <w:b/>
                <w:color w:val="00B050"/>
                <w:sz w:val="21"/>
                <w:szCs w:val="21"/>
              </w:rPr>
              <w:t>Tectonic plate</w:t>
            </w:r>
          </w:p>
        </w:tc>
        <w:tc>
          <w:tcPr>
            <w:tcW w:w="2570" w:type="dxa"/>
          </w:tcPr>
          <w:p w:rsidR="00A47757" w:rsidRPr="00115A88" w:rsidRDefault="000F3667" w:rsidP="00A47757">
            <w:pPr>
              <w:tabs>
                <w:tab w:val="left" w:pos="3742"/>
              </w:tabs>
              <w:rPr>
                <w:sz w:val="21"/>
                <w:szCs w:val="21"/>
              </w:rPr>
            </w:pPr>
            <w:r>
              <w:rPr>
                <w:sz w:val="21"/>
                <w:szCs w:val="21"/>
              </w:rPr>
              <w:t>Pieces of the earth’s crust connected together</w:t>
            </w:r>
          </w:p>
        </w:tc>
      </w:tr>
    </w:tbl>
    <w:tbl>
      <w:tblPr>
        <w:tblStyle w:val="TableGrid"/>
        <w:tblpPr w:leftFromText="180" w:rightFromText="180" w:vertAnchor="text" w:horzAnchor="margin" w:tblpY="167"/>
        <w:tblW w:w="0" w:type="auto"/>
        <w:tblLook w:val="04A0" w:firstRow="1" w:lastRow="0" w:firstColumn="1" w:lastColumn="0" w:noHBand="0" w:noVBand="1"/>
      </w:tblPr>
      <w:tblGrid>
        <w:gridCol w:w="2347"/>
        <w:gridCol w:w="2387"/>
      </w:tblGrid>
      <w:tr w:rsidR="00E67620" w:rsidTr="00E67620">
        <w:trPr>
          <w:trHeight w:val="416"/>
        </w:trPr>
        <w:tc>
          <w:tcPr>
            <w:tcW w:w="4734" w:type="dxa"/>
            <w:gridSpan w:val="2"/>
            <w:shd w:val="clear" w:color="auto" w:fill="00B050"/>
          </w:tcPr>
          <w:p w:rsidR="00E67620" w:rsidRPr="00984E72" w:rsidRDefault="00E67620" w:rsidP="00E67620">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E67620" w:rsidTr="008C639E">
        <w:trPr>
          <w:trHeight w:val="840"/>
        </w:trPr>
        <w:tc>
          <w:tcPr>
            <w:tcW w:w="2347" w:type="dxa"/>
          </w:tcPr>
          <w:p w:rsidR="00E67620" w:rsidRPr="00DB3A93" w:rsidRDefault="008F1DF8" w:rsidP="00E67620">
            <w:pPr>
              <w:tabs>
                <w:tab w:val="left" w:pos="3742"/>
              </w:tabs>
              <w:rPr>
                <w:b/>
                <w:color w:val="00B050"/>
                <w:sz w:val="21"/>
                <w:szCs w:val="21"/>
              </w:rPr>
            </w:pPr>
            <w:r>
              <w:rPr>
                <w:b/>
                <w:color w:val="00B050"/>
                <w:sz w:val="21"/>
                <w:szCs w:val="21"/>
              </w:rPr>
              <w:t>Mount Snowdon</w:t>
            </w:r>
          </w:p>
        </w:tc>
        <w:tc>
          <w:tcPr>
            <w:tcW w:w="2387" w:type="dxa"/>
          </w:tcPr>
          <w:p w:rsidR="00E67620" w:rsidRPr="00E67620" w:rsidRDefault="008F1DF8" w:rsidP="00E67620">
            <w:pPr>
              <w:tabs>
                <w:tab w:val="left" w:pos="3742"/>
              </w:tabs>
              <w:rPr>
                <w:sz w:val="18"/>
                <w:szCs w:val="18"/>
              </w:rPr>
            </w:pPr>
            <w:r>
              <w:rPr>
                <w:sz w:val="18"/>
                <w:szCs w:val="18"/>
              </w:rPr>
              <w:t>Wales, United Kingdom, Europe</w:t>
            </w:r>
            <w:r w:rsidR="008C639E">
              <w:rPr>
                <w:sz w:val="18"/>
                <w:szCs w:val="18"/>
              </w:rPr>
              <w:br/>
              <w:t>1,085 metres</w:t>
            </w:r>
          </w:p>
        </w:tc>
      </w:tr>
      <w:tr w:rsidR="00E67620" w:rsidTr="008C639E">
        <w:trPr>
          <w:trHeight w:val="839"/>
        </w:trPr>
        <w:tc>
          <w:tcPr>
            <w:tcW w:w="2347" w:type="dxa"/>
          </w:tcPr>
          <w:p w:rsidR="00E67620" w:rsidRPr="00DB3A93" w:rsidRDefault="008F1DF8" w:rsidP="00E67620">
            <w:pPr>
              <w:tabs>
                <w:tab w:val="left" w:pos="3742"/>
              </w:tabs>
              <w:rPr>
                <w:b/>
                <w:color w:val="00B050"/>
                <w:sz w:val="21"/>
                <w:szCs w:val="21"/>
              </w:rPr>
            </w:pPr>
            <w:r>
              <w:rPr>
                <w:b/>
                <w:color w:val="00B050"/>
                <w:sz w:val="21"/>
                <w:szCs w:val="21"/>
              </w:rPr>
              <w:t>Ben Nevis</w:t>
            </w:r>
          </w:p>
        </w:tc>
        <w:tc>
          <w:tcPr>
            <w:tcW w:w="2387" w:type="dxa"/>
          </w:tcPr>
          <w:p w:rsidR="00E67620" w:rsidRPr="00E67620" w:rsidRDefault="008F1DF8" w:rsidP="00E67620">
            <w:pPr>
              <w:tabs>
                <w:tab w:val="left" w:pos="3742"/>
              </w:tabs>
              <w:rPr>
                <w:sz w:val="18"/>
                <w:szCs w:val="18"/>
              </w:rPr>
            </w:pPr>
            <w:r>
              <w:rPr>
                <w:sz w:val="18"/>
                <w:szCs w:val="18"/>
              </w:rPr>
              <w:t>Scotland, United Kingdom, Europe</w:t>
            </w:r>
            <w:r w:rsidR="008C639E">
              <w:rPr>
                <w:sz w:val="18"/>
                <w:szCs w:val="18"/>
              </w:rPr>
              <w:br/>
              <w:t>1,345 metres</w:t>
            </w:r>
          </w:p>
        </w:tc>
      </w:tr>
      <w:tr w:rsidR="00E67620" w:rsidTr="008C639E">
        <w:trPr>
          <w:trHeight w:val="836"/>
        </w:trPr>
        <w:tc>
          <w:tcPr>
            <w:tcW w:w="2347" w:type="dxa"/>
          </w:tcPr>
          <w:p w:rsidR="00E67620" w:rsidRPr="00DB3A93" w:rsidRDefault="008F1DF8" w:rsidP="00E67620">
            <w:pPr>
              <w:tabs>
                <w:tab w:val="left" w:pos="3742"/>
              </w:tabs>
              <w:rPr>
                <w:b/>
                <w:color w:val="00B050"/>
                <w:sz w:val="21"/>
                <w:szCs w:val="21"/>
              </w:rPr>
            </w:pPr>
            <w:r>
              <w:rPr>
                <w:b/>
                <w:color w:val="00B050"/>
                <w:sz w:val="21"/>
                <w:szCs w:val="21"/>
              </w:rPr>
              <w:t xml:space="preserve">Scafell Pike </w:t>
            </w:r>
            <w:r w:rsidR="00E67620" w:rsidRPr="00DB3A93">
              <w:rPr>
                <w:b/>
                <w:color w:val="00B050"/>
                <w:sz w:val="21"/>
                <w:szCs w:val="21"/>
              </w:rPr>
              <w:br/>
            </w:r>
          </w:p>
        </w:tc>
        <w:tc>
          <w:tcPr>
            <w:tcW w:w="2387" w:type="dxa"/>
          </w:tcPr>
          <w:p w:rsidR="00E67620" w:rsidRPr="00E67620" w:rsidRDefault="008F1DF8" w:rsidP="00E67620">
            <w:pPr>
              <w:tabs>
                <w:tab w:val="left" w:pos="3742"/>
              </w:tabs>
              <w:rPr>
                <w:sz w:val="18"/>
                <w:szCs w:val="18"/>
              </w:rPr>
            </w:pPr>
            <w:r>
              <w:rPr>
                <w:sz w:val="18"/>
                <w:szCs w:val="18"/>
              </w:rPr>
              <w:t>England, United Kingdom, Europe</w:t>
            </w:r>
            <w:r w:rsidR="008C639E">
              <w:rPr>
                <w:sz w:val="18"/>
                <w:szCs w:val="18"/>
              </w:rPr>
              <w:br/>
              <w:t>978 metres</w:t>
            </w:r>
          </w:p>
        </w:tc>
      </w:tr>
      <w:tr w:rsidR="00E67620" w:rsidTr="00E67620">
        <w:trPr>
          <w:trHeight w:val="756"/>
        </w:trPr>
        <w:tc>
          <w:tcPr>
            <w:tcW w:w="2347" w:type="dxa"/>
          </w:tcPr>
          <w:p w:rsidR="00E67620" w:rsidRPr="00DB3A93" w:rsidRDefault="008C639E" w:rsidP="00E67620">
            <w:pPr>
              <w:tabs>
                <w:tab w:val="left" w:pos="3742"/>
              </w:tabs>
              <w:rPr>
                <w:b/>
                <w:color w:val="00B050"/>
                <w:sz w:val="21"/>
                <w:szCs w:val="21"/>
              </w:rPr>
            </w:pPr>
            <w:r>
              <w:rPr>
                <w:b/>
                <w:color w:val="00B050"/>
                <w:sz w:val="21"/>
                <w:szCs w:val="21"/>
              </w:rPr>
              <w:t xml:space="preserve">Slieve </w:t>
            </w:r>
            <w:r w:rsidR="008F1DF8">
              <w:rPr>
                <w:b/>
                <w:color w:val="00B050"/>
                <w:sz w:val="21"/>
                <w:szCs w:val="21"/>
              </w:rPr>
              <w:t xml:space="preserve"> Donard</w:t>
            </w:r>
          </w:p>
        </w:tc>
        <w:tc>
          <w:tcPr>
            <w:tcW w:w="2387" w:type="dxa"/>
          </w:tcPr>
          <w:p w:rsidR="00E67620" w:rsidRPr="00E67620" w:rsidRDefault="008F1DF8" w:rsidP="00E67620">
            <w:pPr>
              <w:tabs>
                <w:tab w:val="left" w:pos="3742"/>
              </w:tabs>
              <w:rPr>
                <w:sz w:val="18"/>
                <w:szCs w:val="18"/>
              </w:rPr>
            </w:pPr>
            <w:r>
              <w:rPr>
                <w:sz w:val="18"/>
                <w:szCs w:val="18"/>
              </w:rPr>
              <w:t>Northern Ireland, United Kingdom, Europe</w:t>
            </w:r>
            <w:r w:rsidR="00E67620" w:rsidRPr="00E67620">
              <w:rPr>
                <w:color w:val="00B050"/>
                <w:sz w:val="18"/>
                <w:szCs w:val="18"/>
              </w:rPr>
              <w:t xml:space="preserve"> </w:t>
            </w:r>
            <w:r w:rsidR="008C639E">
              <w:rPr>
                <w:color w:val="00B050"/>
                <w:sz w:val="18"/>
                <w:szCs w:val="18"/>
              </w:rPr>
              <w:br/>
            </w:r>
            <w:r w:rsidR="008C639E" w:rsidRPr="008C639E">
              <w:rPr>
                <w:sz w:val="18"/>
                <w:szCs w:val="18"/>
              </w:rPr>
              <w:t>850 metres</w:t>
            </w:r>
          </w:p>
        </w:tc>
      </w:tr>
      <w:tr w:rsidR="00E67620" w:rsidTr="008C639E">
        <w:trPr>
          <w:trHeight w:val="647"/>
        </w:trPr>
        <w:tc>
          <w:tcPr>
            <w:tcW w:w="2347" w:type="dxa"/>
          </w:tcPr>
          <w:p w:rsidR="00E67620" w:rsidRPr="00DB3A93" w:rsidRDefault="008F1DF8" w:rsidP="00E67620">
            <w:pPr>
              <w:tabs>
                <w:tab w:val="left" w:pos="3742"/>
              </w:tabs>
              <w:rPr>
                <w:b/>
                <w:color w:val="00B050"/>
                <w:sz w:val="21"/>
                <w:szCs w:val="21"/>
              </w:rPr>
            </w:pPr>
            <w:r>
              <w:rPr>
                <w:b/>
                <w:color w:val="00B050"/>
                <w:sz w:val="21"/>
                <w:szCs w:val="21"/>
              </w:rPr>
              <w:t xml:space="preserve">Mount Kilimanjaro </w:t>
            </w:r>
          </w:p>
        </w:tc>
        <w:tc>
          <w:tcPr>
            <w:tcW w:w="2387" w:type="dxa"/>
          </w:tcPr>
          <w:p w:rsidR="00E67620" w:rsidRPr="00E67620" w:rsidRDefault="008C639E" w:rsidP="00E67620">
            <w:pPr>
              <w:tabs>
                <w:tab w:val="left" w:pos="3742"/>
              </w:tabs>
              <w:rPr>
                <w:sz w:val="18"/>
                <w:szCs w:val="18"/>
              </w:rPr>
            </w:pPr>
            <w:r>
              <w:rPr>
                <w:sz w:val="18"/>
                <w:szCs w:val="18"/>
              </w:rPr>
              <w:t xml:space="preserve">Africa </w:t>
            </w:r>
            <w:r>
              <w:rPr>
                <w:sz w:val="18"/>
                <w:szCs w:val="18"/>
              </w:rPr>
              <w:br/>
              <w:t>5,895 metres</w:t>
            </w:r>
          </w:p>
        </w:tc>
      </w:tr>
      <w:tr w:rsidR="00E67620" w:rsidTr="008C639E">
        <w:trPr>
          <w:trHeight w:val="699"/>
        </w:trPr>
        <w:tc>
          <w:tcPr>
            <w:tcW w:w="2347" w:type="dxa"/>
          </w:tcPr>
          <w:p w:rsidR="00E67620" w:rsidRPr="00DB3A93" w:rsidRDefault="008F1DF8" w:rsidP="00E67620">
            <w:pPr>
              <w:tabs>
                <w:tab w:val="left" w:pos="3742"/>
              </w:tabs>
              <w:rPr>
                <w:b/>
                <w:color w:val="00B050"/>
                <w:sz w:val="21"/>
                <w:szCs w:val="21"/>
              </w:rPr>
            </w:pPr>
            <w:r>
              <w:rPr>
                <w:b/>
                <w:color w:val="00B050"/>
                <w:sz w:val="21"/>
                <w:szCs w:val="21"/>
              </w:rPr>
              <w:t>Mount Everest</w:t>
            </w:r>
          </w:p>
        </w:tc>
        <w:tc>
          <w:tcPr>
            <w:tcW w:w="2387" w:type="dxa"/>
          </w:tcPr>
          <w:p w:rsidR="00E67620" w:rsidRDefault="008C639E" w:rsidP="00E67620">
            <w:pPr>
              <w:tabs>
                <w:tab w:val="left" w:pos="3742"/>
              </w:tabs>
              <w:rPr>
                <w:sz w:val="18"/>
                <w:szCs w:val="18"/>
              </w:rPr>
            </w:pPr>
            <w:r>
              <w:rPr>
                <w:sz w:val="18"/>
                <w:szCs w:val="18"/>
              </w:rPr>
              <w:t xml:space="preserve">Himalayas, Asia </w:t>
            </w:r>
          </w:p>
          <w:p w:rsidR="008C639E" w:rsidRPr="00E67620" w:rsidRDefault="008C639E" w:rsidP="00E67620">
            <w:pPr>
              <w:tabs>
                <w:tab w:val="left" w:pos="3742"/>
              </w:tabs>
              <w:rPr>
                <w:sz w:val="18"/>
                <w:szCs w:val="18"/>
              </w:rPr>
            </w:pPr>
            <w:r>
              <w:rPr>
                <w:sz w:val="18"/>
                <w:szCs w:val="18"/>
              </w:rPr>
              <w:t>8,484 metres</w:t>
            </w:r>
          </w:p>
        </w:tc>
      </w:tr>
      <w:tr w:rsidR="008C639E" w:rsidTr="008C639E">
        <w:trPr>
          <w:trHeight w:val="649"/>
        </w:trPr>
        <w:tc>
          <w:tcPr>
            <w:tcW w:w="2347" w:type="dxa"/>
          </w:tcPr>
          <w:p w:rsidR="008C639E" w:rsidRDefault="008C639E" w:rsidP="00E67620">
            <w:pPr>
              <w:tabs>
                <w:tab w:val="left" w:pos="3742"/>
              </w:tabs>
              <w:rPr>
                <w:b/>
                <w:color w:val="00B050"/>
                <w:sz w:val="21"/>
                <w:szCs w:val="21"/>
              </w:rPr>
            </w:pPr>
            <w:r>
              <w:rPr>
                <w:b/>
                <w:color w:val="00B050"/>
                <w:sz w:val="21"/>
                <w:szCs w:val="21"/>
              </w:rPr>
              <w:t>Mount Aconcagua</w:t>
            </w:r>
          </w:p>
        </w:tc>
        <w:tc>
          <w:tcPr>
            <w:tcW w:w="2387" w:type="dxa"/>
          </w:tcPr>
          <w:p w:rsidR="008C639E" w:rsidRDefault="008C639E" w:rsidP="00E67620">
            <w:pPr>
              <w:tabs>
                <w:tab w:val="left" w:pos="3742"/>
              </w:tabs>
              <w:rPr>
                <w:sz w:val="18"/>
                <w:szCs w:val="18"/>
              </w:rPr>
            </w:pPr>
            <w:r>
              <w:rPr>
                <w:sz w:val="18"/>
                <w:szCs w:val="18"/>
              </w:rPr>
              <w:t>Andes, South America</w:t>
            </w:r>
            <w:r>
              <w:rPr>
                <w:sz w:val="18"/>
                <w:szCs w:val="18"/>
              </w:rPr>
              <w:br/>
              <w:t>6,962 metres</w:t>
            </w:r>
          </w:p>
        </w:tc>
      </w:tr>
      <w:tr w:rsidR="008C639E" w:rsidTr="00E67620">
        <w:trPr>
          <w:trHeight w:val="756"/>
        </w:trPr>
        <w:tc>
          <w:tcPr>
            <w:tcW w:w="2347" w:type="dxa"/>
          </w:tcPr>
          <w:p w:rsidR="008C639E" w:rsidRPr="008C639E" w:rsidRDefault="008C639E" w:rsidP="008C639E">
            <w:pPr>
              <w:tabs>
                <w:tab w:val="left" w:pos="3742"/>
              </w:tabs>
              <w:rPr>
                <w:b/>
                <w:color w:val="00B050"/>
                <w:sz w:val="21"/>
                <w:szCs w:val="21"/>
              </w:rPr>
            </w:pPr>
            <w:r w:rsidRPr="008C639E">
              <w:rPr>
                <w:b/>
                <w:color w:val="00B050"/>
                <w:sz w:val="21"/>
                <w:szCs w:val="21"/>
              </w:rPr>
              <w:t xml:space="preserve">Denali (Mt. McKinley) </w:t>
            </w:r>
          </w:p>
        </w:tc>
        <w:tc>
          <w:tcPr>
            <w:tcW w:w="2387" w:type="dxa"/>
          </w:tcPr>
          <w:p w:rsidR="008C639E" w:rsidRPr="008C639E" w:rsidRDefault="008C639E" w:rsidP="008C639E">
            <w:pPr>
              <w:tabs>
                <w:tab w:val="left" w:pos="3742"/>
              </w:tabs>
              <w:rPr>
                <w:sz w:val="18"/>
                <w:szCs w:val="18"/>
              </w:rPr>
            </w:pPr>
            <w:r w:rsidRPr="008C639E">
              <w:rPr>
                <w:sz w:val="18"/>
                <w:szCs w:val="18"/>
              </w:rPr>
              <w:t xml:space="preserve">Alaska Range, </w:t>
            </w:r>
            <w:r w:rsidRPr="008C639E">
              <w:rPr>
                <w:sz w:val="18"/>
                <w:szCs w:val="18"/>
              </w:rPr>
              <w:t xml:space="preserve">North America </w:t>
            </w:r>
            <w:r w:rsidRPr="008C639E">
              <w:rPr>
                <w:sz w:val="18"/>
                <w:szCs w:val="18"/>
              </w:rPr>
              <w:br/>
            </w:r>
            <w:r w:rsidRPr="008C639E">
              <w:rPr>
                <w:sz w:val="18"/>
                <w:szCs w:val="18"/>
              </w:rPr>
              <w:t>6, 140m</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tbl>
      <w:tblPr>
        <w:tblStyle w:val="TableGrid"/>
        <w:tblpPr w:leftFromText="180" w:rightFromText="180" w:vertAnchor="text" w:horzAnchor="page" w:tblpX="5806" w:tblpY="782"/>
        <w:tblW w:w="0" w:type="auto"/>
        <w:tblLook w:val="04A0" w:firstRow="1" w:lastRow="0" w:firstColumn="1" w:lastColumn="0" w:noHBand="0" w:noVBand="1"/>
      </w:tblPr>
      <w:tblGrid>
        <w:gridCol w:w="4786"/>
      </w:tblGrid>
      <w:tr w:rsidR="008F281F" w:rsidTr="008F1DF8">
        <w:trPr>
          <w:trHeight w:val="435"/>
        </w:trPr>
        <w:tc>
          <w:tcPr>
            <w:tcW w:w="4786" w:type="dxa"/>
            <w:shd w:val="clear" w:color="auto" w:fill="00B050"/>
          </w:tcPr>
          <w:p w:rsidR="008F281F" w:rsidRPr="00984E72" w:rsidRDefault="008F281F" w:rsidP="008F1DF8">
            <w:pPr>
              <w:tabs>
                <w:tab w:val="left" w:pos="3742"/>
              </w:tabs>
              <w:jc w:val="center"/>
              <w:rPr>
                <w:b/>
                <w:color w:val="FFFFFF" w:themeColor="background1"/>
              </w:rPr>
            </w:pPr>
            <w:r>
              <w:rPr>
                <w:b/>
                <w:color w:val="FFFFFF" w:themeColor="background1"/>
              </w:rPr>
              <w:t>Key Facts</w:t>
            </w:r>
          </w:p>
        </w:tc>
      </w:tr>
      <w:tr w:rsidR="008F281F" w:rsidTr="008F1DF8">
        <w:trPr>
          <w:trHeight w:val="680"/>
        </w:trPr>
        <w:tc>
          <w:tcPr>
            <w:tcW w:w="4786" w:type="dxa"/>
          </w:tcPr>
          <w:p w:rsidR="008F281F" w:rsidRPr="00115A88" w:rsidRDefault="008F1DF8" w:rsidP="008F1DF8">
            <w:pPr>
              <w:tabs>
                <w:tab w:val="left" w:pos="3742"/>
              </w:tabs>
              <w:rPr>
                <w:sz w:val="21"/>
                <w:szCs w:val="21"/>
              </w:rPr>
            </w:pPr>
            <w:r>
              <w:rPr>
                <w:sz w:val="21"/>
                <w:szCs w:val="21"/>
              </w:rPr>
              <w:t>Mountains are a natural part of the landscape with steep slopes.</w:t>
            </w:r>
          </w:p>
        </w:tc>
      </w:tr>
      <w:tr w:rsidR="008F281F" w:rsidTr="008F1DF8">
        <w:trPr>
          <w:trHeight w:val="717"/>
        </w:trPr>
        <w:tc>
          <w:tcPr>
            <w:tcW w:w="4786" w:type="dxa"/>
          </w:tcPr>
          <w:p w:rsidR="008F281F" w:rsidRPr="00115A88" w:rsidRDefault="008F1DF8" w:rsidP="008F1DF8">
            <w:pPr>
              <w:tabs>
                <w:tab w:val="left" w:pos="3742"/>
              </w:tabs>
              <w:rPr>
                <w:sz w:val="21"/>
                <w:szCs w:val="21"/>
              </w:rPr>
            </w:pPr>
            <w:r>
              <w:t>They rise above 300m and have a summit of at least 600m.</w:t>
            </w:r>
          </w:p>
        </w:tc>
      </w:tr>
      <w:tr w:rsidR="008F281F" w:rsidTr="008F1DF8">
        <w:trPr>
          <w:trHeight w:val="717"/>
        </w:trPr>
        <w:tc>
          <w:tcPr>
            <w:tcW w:w="4786" w:type="dxa"/>
          </w:tcPr>
          <w:p w:rsidR="008F281F" w:rsidRPr="00115A88" w:rsidRDefault="008F1DF8" w:rsidP="008F1DF8">
            <w:pPr>
              <w:tabs>
                <w:tab w:val="left" w:pos="3742"/>
              </w:tabs>
              <w:rPr>
                <w:sz w:val="21"/>
                <w:szCs w:val="21"/>
              </w:rPr>
            </w:pPr>
            <w:r>
              <w:t>Some mountains are found in groups called a mountain range but some mountains can be on their own. Not all mountains are single summit.</w:t>
            </w:r>
          </w:p>
        </w:tc>
      </w:tr>
      <w:tr w:rsidR="008F281F" w:rsidTr="008F1DF8">
        <w:trPr>
          <w:trHeight w:val="717"/>
        </w:trPr>
        <w:tc>
          <w:tcPr>
            <w:tcW w:w="4786" w:type="dxa"/>
          </w:tcPr>
          <w:p w:rsidR="008F281F" w:rsidRPr="00115A88" w:rsidRDefault="008F1DF8" w:rsidP="008F1DF8">
            <w:pPr>
              <w:tabs>
                <w:tab w:val="left" w:pos="3742"/>
              </w:tabs>
              <w:rPr>
                <w:sz w:val="21"/>
                <w:szCs w:val="21"/>
              </w:rPr>
            </w:pPr>
            <w:r>
              <w:t>Mount Everest is the highest mountain above sea level in the world – 8848m.</w:t>
            </w:r>
          </w:p>
        </w:tc>
      </w:tr>
    </w:tbl>
    <w:p w:rsidR="00A47757" w:rsidRPr="00A47757" w:rsidRDefault="00A47757" w:rsidP="00A47757"/>
    <w:p w:rsidR="00A47757" w:rsidRDefault="00A47757" w:rsidP="00A47757"/>
    <w:p w:rsidR="00A47757" w:rsidRDefault="00A47757" w:rsidP="00A47757">
      <w:pPr>
        <w:tabs>
          <w:tab w:val="left" w:pos="3900"/>
        </w:tabs>
      </w:pPr>
    </w:p>
    <w:p w:rsidR="00A47757" w:rsidRPr="00A47757" w:rsidRDefault="00A47757" w:rsidP="00A47757"/>
    <w:tbl>
      <w:tblPr>
        <w:tblStyle w:val="TableGrid"/>
        <w:tblpPr w:leftFromText="180" w:rightFromText="180" w:vertAnchor="text" w:horzAnchor="margin" w:tblpY="351"/>
        <w:tblW w:w="0" w:type="auto"/>
        <w:tblLook w:val="04A0" w:firstRow="1" w:lastRow="0" w:firstColumn="1" w:lastColumn="0" w:noHBand="0" w:noVBand="1"/>
      </w:tblPr>
      <w:tblGrid>
        <w:gridCol w:w="4864"/>
      </w:tblGrid>
      <w:tr w:rsidR="008C639E" w:rsidTr="008C639E">
        <w:trPr>
          <w:trHeight w:val="435"/>
        </w:trPr>
        <w:tc>
          <w:tcPr>
            <w:tcW w:w="4864" w:type="dxa"/>
            <w:shd w:val="clear" w:color="auto" w:fill="00B050"/>
          </w:tcPr>
          <w:p w:rsidR="008C639E" w:rsidRPr="00984E72" w:rsidRDefault="008C639E" w:rsidP="008C639E">
            <w:pPr>
              <w:tabs>
                <w:tab w:val="left" w:pos="3742"/>
              </w:tabs>
              <w:jc w:val="center"/>
              <w:rPr>
                <w:b/>
                <w:color w:val="FFFFFF" w:themeColor="background1"/>
              </w:rPr>
            </w:pPr>
            <w:r>
              <w:rPr>
                <w:b/>
                <w:color w:val="FFFFFF" w:themeColor="background1"/>
              </w:rPr>
              <w:t>Impact (on us at St Joseph the Worker)</w:t>
            </w:r>
          </w:p>
        </w:tc>
      </w:tr>
      <w:tr w:rsidR="008C639E" w:rsidTr="008C639E">
        <w:trPr>
          <w:trHeight w:val="680"/>
        </w:trPr>
        <w:tc>
          <w:tcPr>
            <w:tcW w:w="4864" w:type="dxa"/>
          </w:tcPr>
          <w:p w:rsidR="008C639E" w:rsidRPr="00E67620" w:rsidRDefault="008C639E" w:rsidP="008C639E">
            <w:pPr>
              <w:tabs>
                <w:tab w:val="left" w:pos="3742"/>
              </w:tabs>
              <w:rPr>
                <w:color w:val="000000" w:themeColor="text1"/>
              </w:rPr>
            </w:pPr>
            <w:r>
              <w:rPr>
                <w:rFonts w:cstheme="minorHAnsi"/>
                <w:color w:val="000000" w:themeColor="text1"/>
                <w:shd w:val="clear" w:color="auto" w:fill="FFFFFF"/>
              </w:rPr>
              <w:t>Manchester is lucky to be near to the Pennines and fairly close to the Cumbrian mountains as well as the Lake District and its beautiful landscape.</w:t>
            </w:r>
            <w:r w:rsidRPr="00E67620">
              <w:rPr>
                <w:rFonts w:ascii="Arial" w:hAnsi="Arial" w:cs="Arial"/>
                <w:color w:val="000000" w:themeColor="text1"/>
                <w:shd w:val="clear" w:color="auto" w:fill="FFFFFF"/>
              </w:rPr>
              <w:t> </w:t>
            </w:r>
          </w:p>
        </w:tc>
      </w:tr>
    </w:tbl>
    <w:p w:rsidR="00A47757" w:rsidRPr="00A47757" w:rsidRDefault="00A47757" w:rsidP="00A47757"/>
    <w:p w:rsidR="00A47757" w:rsidRPr="00A47757" w:rsidRDefault="00A47757" w:rsidP="00A47757"/>
    <w:p w:rsidR="00A47757" w:rsidRPr="00A47757" w:rsidRDefault="00A47757" w:rsidP="00A47757"/>
    <w:p w:rsidR="00A47757" w:rsidRPr="00A47757" w:rsidRDefault="000F3667" w:rsidP="00A47757">
      <w:r>
        <w:rPr>
          <w:noProof/>
          <w:lang w:eastAsia="en-GB"/>
        </w:rPr>
        <w:drawing>
          <wp:anchor distT="0" distB="0" distL="114300" distR="114300" simplePos="0" relativeHeight="251669504" behindDoc="1" locked="0" layoutInCell="1" allowOverlap="1" wp14:anchorId="459B1E0E" wp14:editId="6ADCDC12">
            <wp:simplePos x="0" y="0"/>
            <wp:positionH relativeFrom="margin">
              <wp:posOffset>165735</wp:posOffset>
            </wp:positionH>
            <wp:positionV relativeFrom="paragraph">
              <wp:posOffset>303530</wp:posOffset>
            </wp:positionV>
            <wp:extent cx="2705100" cy="1506220"/>
            <wp:effectExtent l="0" t="0" r="0" b="0"/>
            <wp:wrapTight wrapText="bothSides">
              <wp:wrapPolygon edited="0">
                <wp:start x="0" y="0"/>
                <wp:lineTo x="0" y="21309"/>
                <wp:lineTo x="21448" y="21309"/>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5100" cy="150622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5857" w:tblpY="776"/>
        <w:tblW w:w="0" w:type="auto"/>
        <w:tblLook w:val="04A0" w:firstRow="1" w:lastRow="0" w:firstColumn="1" w:lastColumn="0" w:noHBand="0" w:noVBand="1"/>
      </w:tblPr>
      <w:tblGrid>
        <w:gridCol w:w="2333"/>
        <w:gridCol w:w="2333"/>
      </w:tblGrid>
      <w:tr w:rsidR="00115A88" w:rsidTr="000A39C1">
        <w:trPr>
          <w:trHeight w:val="182"/>
        </w:trPr>
        <w:tc>
          <w:tcPr>
            <w:tcW w:w="4666" w:type="dxa"/>
            <w:gridSpan w:val="2"/>
            <w:shd w:val="clear" w:color="auto" w:fill="00B050"/>
          </w:tcPr>
          <w:p w:rsidR="00115A88" w:rsidRPr="00546C65" w:rsidRDefault="000A39C1" w:rsidP="00115A88">
            <w:pPr>
              <w:tabs>
                <w:tab w:val="left" w:pos="3742"/>
              </w:tabs>
              <w:jc w:val="center"/>
              <w:rPr>
                <w:b/>
                <w:color w:val="FFFFFF" w:themeColor="background1"/>
              </w:rPr>
            </w:pPr>
            <w:r>
              <w:rPr>
                <w:b/>
                <w:color w:val="FFFFFF" w:themeColor="background1"/>
              </w:rPr>
              <w:t>Kahoot Quiz Scores</w:t>
            </w:r>
          </w:p>
        </w:tc>
      </w:tr>
      <w:tr w:rsidR="000A39C1" w:rsidTr="005413A2">
        <w:trPr>
          <w:trHeight w:val="399"/>
        </w:trPr>
        <w:tc>
          <w:tcPr>
            <w:tcW w:w="2333" w:type="dxa"/>
          </w:tcPr>
          <w:p w:rsidR="000A39C1" w:rsidRPr="000A39C1" w:rsidRDefault="000A39C1" w:rsidP="00115A88">
            <w:pPr>
              <w:tabs>
                <w:tab w:val="left" w:pos="3742"/>
              </w:tabs>
              <w:rPr>
                <w:b/>
              </w:rPr>
            </w:pPr>
            <w:r w:rsidRPr="000A39C1">
              <w:rPr>
                <w:b/>
              </w:rPr>
              <w:t xml:space="preserve">Pre Assessment </w:t>
            </w:r>
          </w:p>
        </w:tc>
        <w:tc>
          <w:tcPr>
            <w:tcW w:w="2333" w:type="dxa"/>
          </w:tcPr>
          <w:p w:rsidR="000A39C1" w:rsidRPr="000A39C1" w:rsidRDefault="000A39C1" w:rsidP="00115A88">
            <w:pPr>
              <w:tabs>
                <w:tab w:val="left" w:pos="3742"/>
              </w:tabs>
              <w:rPr>
                <w:b/>
              </w:rPr>
            </w:pPr>
            <w:r w:rsidRPr="000A39C1">
              <w:rPr>
                <w:b/>
              </w:rPr>
              <w:t xml:space="preserve">Post Assessment </w:t>
            </w:r>
          </w:p>
          <w:p w:rsidR="000A39C1" w:rsidRPr="000A39C1" w:rsidRDefault="000A39C1" w:rsidP="00115A88">
            <w:pPr>
              <w:tabs>
                <w:tab w:val="left" w:pos="3742"/>
              </w:tabs>
              <w:rPr>
                <w:b/>
              </w:rPr>
            </w:pPr>
          </w:p>
          <w:p w:rsidR="000A39C1" w:rsidRPr="000A39C1" w:rsidRDefault="000A39C1" w:rsidP="00115A88">
            <w:pPr>
              <w:tabs>
                <w:tab w:val="left" w:pos="3742"/>
              </w:tabs>
              <w:rPr>
                <w:b/>
              </w:rPr>
            </w:pPr>
          </w:p>
        </w:tc>
      </w:tr>
    </w:tbl>
    <w:p w:rsidR="00A47757" w:rsidRPr="00A47757" w:rsidRDefault="00A47757" w:rsidP="00A47757"/>
    <w:p w:rsidR="00A47757" w:rsidRDefault="00A47757" w:rsidP="00A47757"/>
    <w:p w:rsidR="00A47757" w:rsidRPr="00A47757" w:rsidRDefault="00A47757" w:rsidP="00A47757">
      <w:pPr>
        <w:tabs>
          <w:tab w:val="left" w:pos="3340"/>
        </w:tabs>
      </w:pPr>
      <w:r>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438C2"/>
    <w:rsid w:val="000A39C1"/>
    <w:rsid w:val="000F3667"/>
    <w:rsid w:val="00115A88"/>
    <w:rsid w:val="002177B5"/>
    <w:rsid w:val="005F203B"/>
    <w:rsid w:val="008C639E"/>
    <w:rsid w:val="008F1DF8"/>
    <w:rsid w:val="008F281F"/>
    <w:rsid w:val="00A47757"/>
    <w:rsid w:val="00B647F2"/>
    <w:rsid w:val="00C01D24"/>
    <w:rsid w:val="00DB3A93"/>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DD1DA"/>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894925">
      <w:bodyDiv w:val="1"/>
      <w:marLeft w:val="0"/>
      <w:marRight w:val="0"/>
      <w:marTop w:val="0"/>
      <w:marBottom w:val="0"/>
      <w:divBdr>
        <w:top w:val="none" w:sz="0" w:space="0" w:color="auto"/>
        <w:left w:val="none" w:sz="0" w:space="0" w:color="auto"/>
        <w:bottom w:val="none" w:sz="0" w:space="0" w:color="auto"/>
        <w:right w:val="none" w:sz="0" w:space="0" w:color="auto"/>
      </w:divBdr>
    </w:div>
    <w:div w:id="194144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cp:lastModifiedBy>
  <cp:revision>5</cp:revision>
  <cp:lastPrinted>2019-12-03T15:43:00Z</cp:lastPrinted>
  <dcterms:created xsi:type="dcterms:W3CDTF">2022-01-21T14:35:00Z</dcterms:created>
  <dcterms:modified xsi:type="dcterms:W3CDTF">2022-01-28T22:43:00Z</dcterms:modified>
</cp:coreProperties>
</file>