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5C" w:rsidRDefault="0028395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415"/>
        <w:gridCol w:w="405"/>
        <w:gridCol w:w="304"/>
        <w:gridCol w:w="707"/>
        <w:gridCol w:w="810"/>
        <w:gridCol w:w="609"/>
        <w:gridCol w:w="1212"/>
        <w:gridCol w:w="204"/>
        <w:gridCol w:w="709"/>
        <w:gridCol w:w="708"/>
        <w:gridCol w:w="200"/>
        <w:gridCol w:w="1217"/>
        <w:gridCol w:w="604"/>
        <w:gridCol w:w="813"/>
        <w:gridCol w:w="646"/>
        <w:gridCol w:w="62"/>
        <w:gridCol w:w="300"/>
        <w:gridCol w:w="408"/>
        <w:gridCol w:w="1417"/>
      </w:tblGrid>
      <w:tr w:rsidR="0028395C" w:rsidTr="00591BCE">
        <w:tc>
          <w:tcPr>
            <w:tcW w:w="1198" w:type="dxa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2124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Autumn 1</w:t>
            </w:r>
          </w:p>
        </w:tc>
        <w:tc>
          <w:tcPr>
            <w:tcW w:w="2126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Autumn 2</w:t>
            </w:r>
          </w:p>
        </w:tc>
        <w:tc>
          <w:tcPr>
            <w:tcW w:w="2125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Spring 1</w:t>
            </w:r>
          </w:p>
        </w:tc>
        <w:tc>
          <w:tcPr>
            <w:tcW w:w="2125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Spring 2</w:t>
            </w:r>
          </w:p>
        </w:tc>
        <w:tc>
          <w:tcPr>
            <w:tcW w:w="2063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Summer 1</w:t>
            </w:r>
          </w:p>
        </w:tc>
        <w:tc>
          <w:tcPr>
            <w:tcW w:w="2187" w:type="dxa"/>
            <w:gridSpan w:val="4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Summer 2</w:t>
            </w:r>
          </w:p>
        </w:tc>
      </w:tr>
      <w:tr w:rsidR="00245F1B" w:rsidTr="007441D7">
        <w:trPr>
          <w:trHeight w:val="328"/>
        </w:trPr>
        <w:tc>
          <w:tcPr>
            <w:tcW w:w="1199" w:type="dxa"/>
            <w:vMerge w:val="restart"/>
            <w:shd w:val="clear" w:color="auto" w:fill="FFCC66"/>
          </w:tcPr>
          <w:p w:rsidR="00245F1B" w:rsidRPr="00305FBB" w:rsidRDefault="00245F1B" w:rsidP="00245F1B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English</w:t>
            </w:r>
          </w:p>
        </w:tc>
        <w:tc>
          <w:tcPr>
            <w:tcW w:w="2123" w:type="dxa"/>
            <w:gridSpan w:val="3"/>
            <w:shd w:val="clear" w:color="auto" w:fill="FFCC66"/>
          </w:tcPr>
          <w:p w:rsidR="00245F1B" w:rsidRPr="00305FBB" w:rsidRDefault="00245F1B" w:rsidP="007441D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Fiction: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t xml:space="preserve"> The Great Kapok Tree (Stories with a dilemma)</w:t>
            </w:r>
          </w:p>
        </w:tc>
        <w:tc>
          <w:tcPr>
            <w:tcW w:w="2126" w:type="dxa"/>
            <w:gridSpan w:val="3"/>
            <w:shd w:val="clear" w:color="auto" w:fill="FFCC66"/>
          </w:tcPr>
          <w:p w:rsidR="00245F1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Fiction:</w:t>
            </w:r>
          </w:p>
          <w:p w:rsidR="00245F1B" w:rsidRPr="00305FBB" w:rsidRDefault="007441D7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Abominables</w:t>
            </w:r>
          </w:p>
        </w:tc>
        <w:tc>
          <w:tcPr>
            <w:tcW w:w="2125" w:type="dxa"/>
            <w:gridSpan w:val="3"/>
            <w:shd w:val="clear" w:color="auto" w:fill="FFCC66"/>
          </w:tcPr>
          <w:p w:rsidR="00245F1B" w:rsidRPr="00305FBB" w:rsidRDefault="00245F1B" w:rsidP="007441D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Fiction: 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t>Letters from the Lighthouse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br/>
              <w:t>Goodnight Mr Tom</w:t>
            </w:r>
          </w:p>
        </w:tc>
        <w:tc>
          <w:tcPr>
            <w:tcW w:w="2125" w:type="dxa"/>
            <w:gridSpan w:val="3"/>
            <w:shd w:val="clear" w:color="auto" w:fill="FFCC66"/>
          </w:tcPr>
          <w:p w:rsidR="001639AF" w:rsidRPr="00305FBB" w:rsidRDefault="00245F1B" w:rsidP="007441D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Fiction: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t xml:space="preserve">Boy in the Striped Pyjamas 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br/>
              <w:t>The Harmonica</w:t>
            </w:r>
          </w:p>
        </w:tc>
        <w:tc>
          <w:tcPr>
            <w:tcW w:w="2063" w:type="dxa"/>
            <w:gridSpan w:val="3"/>
            <w:shd w:val="clear" w:color="auto" w:fill="FFCC66"/>
          </w:tcPr>
          <w:p w:rsidR="00245F1B" w:rsidRPr="00305FBB" w:rsidRDefault="001639AF" w:rsidP="007441D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Fiction: 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t>The Alchemist</w:t>
            </w:r>
          </w:p>
        </w:tc>
        <w:tc>
          <w:tcPr>
            <w:tcW w:w="2187" w:type="dxa"/>
            <w:gridSpan w:val="4"/>
            <w:shd w:val="clear" w:color="auto" w:fill="FFCC66"/>
          </w:tcPr>
          <w:p w:rsidR="007441D7" w:rsidRPr="001639AF" w:rsidRDefault="00245F1B" w:rsidP="007441D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Fiction: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t xml:space="preserve"> Wonder</w:t>
            </w:r>
          </w:p>
          <w:p w:rsidR="00245F1B" w:rsidRPr="00305FB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245F1B" w:rsidTr="007441D7">
        <w:trPr>
          <w:trHeight w:val="326"/>
        </w:trPr>
        <w:tc>
          <w:tcPr>
            <w:tcW w:w="1199" w:type="dxa"/>
            <w:vMerge/>
            <w:shd w:val="clear" w:color="auto" w:fill="FFCC66"/>
          </w:tcPr>
          <w:p w:rsidR="00245F1B" w:rsidRPr="00305FBB" w:rsidRDefault="00245F1B" w:rsidP="00245F1B">
            <w:pPr>
              <w:rPr>
                <w:rFonts w:ascii="SassoonPrimaryInfant" w:hAnsi="SassoonPrimaryInfant"/>
              </w:rPr>
            </w:pPr>
          </w:p>
        </w:tc>
        <w:tc>
          <w:tcPr>
            <w:tcW w:w="2123" w:type="dxa"/>
            <w:gridSpan w:val="3"/>
            <w:shd w:val="clear" w:color="auto" w:fill="FFCC66"/>
          </w:tcPr>
          <w:p w:rsidR="00245F1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Non Fiction:</w:t>
            </w:r>
          </w:p>
          <w:p w:rsidR="00245F1B" w:rsidRDefault="007441D7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Formal Letter Writing </w:t>
            </w:r>
          </w:p>
          <w:p w:rsidR="001639AF" w:rsidRDefault="001639A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1639AF" w:rsidRPr="00305FBB" w:rsidRDefault="001639A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.</w:t>
            </w:r>
          </w:p>
        </w:tc>
        <w:tc>
          <w:tcPr>
            <w:tcW w:w="2126" w:type="dxa"/>
            <w:gridSpan w:val="3"/>
            <w:shd w:val="clear" w:color="auto" w:fill="FFCC66"/>
          </w:tcPr>
          <w:p w:rsidR="00245F1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Non Fiction:</w:t>
            </w:r>
          </w:p>
          <w:p w:rsidR="00591BCE" w:rsidRDefault="007441D7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Non Chronological Reports</w:t>
            </w:r>
          </w:p>
          <w:p w:rsidR="001639AF" w:rsidRDefault="00591BCE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Newspaper Reports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:rsidR="00245F1B" w:rsidRPr="00305FB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shd w:val="clear" w:color="auto" w:fill="FFCC66"/>
          </w:tcPr>
          <w:p w:rsidR="001639AF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Non Fiction: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t xml:space="preserve">Diary Entries, informal letter writing, persuasion </w:t>
            </w:r>
          </w:p>
          <w:p w:rsidR="00264151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64151" w:rsidRPr="00305FBB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shd w:val="clear" w:color="auto" w:fill="FFCC66"/>
          </w:tcPr>
          <w:p w:rsidR="00245F1B" w:rsidRDefault="001639A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Non Fiction: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t>Diary Entries</w:t>
            </w:r>
          </w:p>
          <w:p w:rsidR="00264151" w:rsidRPr="00305FBB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063" w:type="dxa"/>
            <w:gridSpan w:val="3"/>
            <w:shd w:val="clear" w:color="auto" w:fill="FFCC66"/>
          </w:tcPr>
          <w:p w:rsidR="00245F1B" w:rsidRPr="00305FBB" w:rsidRDefault="001639AF" w:rsidP="007441D7">
            <w:pPr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Non Fiction: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t xml:space="preserve"> Instructions and Newspaper Articles</w:t>
            </w:r>
          </w:p>
        </w:tc>
        <w:tc>
          <w:tcPr>
            <w:tcW w:w="2187" w:type="dxa"/>
            <w:gridSpan w:val="4"/>
            <w:shd w:val="clear" w:color="auto" w:fill="FFCC66"/>
          </w:tcPr>
          <w:p w:rsidR="00245F1B" w:rsidRPr="00305FBB" w:rsidRDefault="00245F1B" w:rsidP="007441D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Non Fiction: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t xml:space="preserve"> Information Leaflet about local area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>.</w:t>
            </w:r>
          </w:p>
        </w:tc>
      </w:tr>
      <w:tr w:rsidR="00305FBB" w:rsidTr="007441D7">
        <w:trPr>
          <w:trHeight w:val="326"/>
        </w:trPr>
        <w:tc>
          <w:tcPr>
            <w:tcW w:w="1199" w:type="dxa"/>
            <w:vMerge/>
            <w:shd w:val="clear" w:color="auto" w:fill="FFCC66"/>
          </w:tcPr>
          <w:p w:rsidR="00305FBB" w:rsidRPr="00305FBB" w:rsidRDefault="00305FBB" w:rsidP="00305FBB">
            <w:pPr>
              <w:rPr>
                <w:rFonts w:ascii="SassoonPrimaryInfant" w:hAnsi="SassoonPrimaryInfant"/>
              </w:rPr>
            </w:pPr>
          </w:p>
        </w:tc>
        <w:tc>
          <w:tcPr>
            <w:tcW w:w="4249" w:type="dxa"/>
            <w:gridSpan w:val="6"/>
            <w:shd w:val="clear" w:color="auto" w:fill="FFCC66"/>
          </w:tcPr>
          <w:p w:rsidR="00305FBB" w:rsidRPr="00305FBB" w:rsidRDefault="00305FB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Poetry:</w:t>
            </w:r>
            <w:r w:rsidR="00EC2514">
              <w:rPr>
                <w:rFonts w:ascii="SassoonPrimaryInfant" w:hAnsi="SassoonPrimaryInfant"/>
                <w:sz w:val="16"/>
                <w:szCs w:val="16"/>
              </w:rPr>
              <w:t xml:space="preserve"> Poet S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>tudy</w:t>
            </w:r>
          </w:p>
        </w:tc>
        <w:tc>
          <w:tcPr>
            <w:tcW w:w="4250" w:type="dxa"/>
            <w:gridSpan w:val="6"/>
            <w:shd w:val="clear" w:color="auto" w:fill="FFCC66"/>
          </w:tcPr>
          <w:p w:rsidR="00305FBB" w:rsidRPr="00305FBB" w:rsidRDefault="00305FBB" w:rsidP="007441D7">
            <w:pPr>
              <w:tabs>
                <w:tab w:val="left" w:pos="1083"/>
              </w:tabs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Poetry: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t xml:space="preserve"> Narrative Poetry</w:t>
            </w:r>
          </w:p>
        </w:tc>
        <w:tc>
          <w:tcPr>
            <w:tcW w:w="4250" w:type="dxa"/>
            <w:gridSpan w:val="7"/>
            <w:shd w:val="clear" w:color="auto" w:fill="FFCC66"/>
          </w:tcPr>
          <w:p w:rsidR="00305FBB" w:rsidRPr="00305FBB" w:rsidRDefault="00305FBB" w:rsidP="007441D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Poetry: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t>Performance Poetry</w:t>
            </w:r>
          </w:p>
        </w:tc>
      </w:tr>
      <w:tr w:rsidR="00305FBB" w:rsidTr="007441D7">
        <w:trPr>
          <w:trHeight w:val="55"/>
        </w:trPr>
        <w:tc>
          <w:tcPr>
            <w:tcW w:w="1199" w:type="dxa"/>
            <w:vMerge w:val="restart"/>
            <w:shd w:val="clear" w:color="auto" w:fill="BDD6EE" w:themeFill="accent1" w:themeFillTint="66"/>
          </w:tcPr>
          <w:p w:rsidR="00305FBB" w:rsidRPr="00305FBB" w:rsidRDefault="00305FBB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Maths</w:t>
            </w:r>
          </w:p>
        </w:tc>
        <w:tc>
          <w:tcPr>
            <w:tcW w:w="4249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 - Place Value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t>er – Decimals</w:t>
            </w:r>
          </w:p>
        </w:tc>
        <w:tc>
          <w:tcPr>
            <w:tcW w:w="4250" w:type="dxa"/>
            <w:gridSpan w:val="7"/>
            <w:shd w:val="clear" w:color="auto" w:fill="BDD6EE" w:themeFill="accent1" w:themeFillTint="66"/>
          </w:tcPr>
          <w:p w:rsidR="00305FBB" w:rsidRPr="00305FBB" w:rsidRDefault="007441D7" w:rsidP="0026415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Geometry – Properties of Shape</w:t>
            </w:r>
          </w:p>
        </w:tc>
      </w:tr>
      <w:tr w:rsidR="00305FBB" w:rsidTr="007441D7">
        <w:trPr>
          <w:trHeight w:val="55"/>
        </w:trPr>
        <w:tc>
          <w:tcPr>
            <w:tcW w:w="1199" w:type="dxa"/>
            <w:vMerge/>
            <w:shd w:val="clear" w:color="auto" w:fill="BDD6EE" w:themeFill="accent1" w:themeFillTint="66"/>
          </w:tcPr>
          <w:p w:rsidR="00305FBB" w:rsidRPr="00305FBB" w:rsidRDefault="00305FBB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4249" w:type="dxa"/>
            <w:gridSpan w:val="6"/>
            <w:shd w:val="clear" w:color="auto" w:fill="BDD6EE" w:themeFill="accent1" w:themeFillTint="66"/>
          </w:tcPr>
          <w:p w:rsidR="00305FBB" w:rsidRPr="00305FBB" w:rsidRDefault="007441D7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Number – Addition, </w:t>
            </w:r>
            <w:r w:rsidR="00361681">
              <w:rPr>
                <w:rFonts w:ascii="SassoonPrimaryInfant" w:hAnsi="SassoonPrimaryInfant"/>
                <w:sz w:val="16"/>
                <w:szCs w:val="16"/>
              </w:rPr>
              <w:t>Subtraction</w:t>
            </w:r>
            <w:r>
              <w:rPr>
                <w:rFonts w:ascii="SassoonPrimaryInfant" w:hAnsi="SassoonPrimaryInfant"/>
                <w:sz w:val="16"/>
                <w:szCs w:val="16"/>
              </w:rPr>
              <w:t>, Multiplication and Division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7441D7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 -Percentages</w:t>
            </w:r>
          </w:p>
        </w:tc>
        <w:tc>
          <w:tcPr>
            <w:tcW w:w="4250" w:type="dxa"/>
            <w:gridSpan w:val="7"/>
            <w:shd w:val="clear" w:color="auto" w:fill="BDD6EE" w:themeFill="accent1" w:themeFillTint="66"/>
          </w:tcPr>
          <w:p w:rsidR="00305FBB" w:rsidRPr="00305FBB" w:rsidRDefault="00800FC0" w:rsidP="0026415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Problem Solving</w:t>
            </w:r>
          </w:p>
        </w:tc>
      </w:tr>
      <w:tr w:rsidR="00361681" w:rsidTr="007441D7">
        <w:trPr>
          <w:trHeight w:val="55"/>
        </w:trPr>
        <w:tc>
          <w:tcPr>
            <w:tcW w:w="1199" w:type="dxa"/>
            <w:vMerge/>
            <w:shd w:val="clear" w:color="auto" w:fill="BDD6EE" w:themeFill="accent1" w:themeFillTint="66"/>
          </w:tcPr>
          <w:p w:rsidR="00361681" w:rsidRPr="00305FBB" w:rsidRDefault="00361681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4249" w:type="dxa"/>
            <w:gridSpan w:val="6"/>
            <w:shd w:val="clear" w:color="auto" w:fill="BDD6EE" w:themeFill="accent1" w:themeFillTint="66"/>
          </w:tcPr>
          <w:p w:rsidR="007441D7" w:rsidRPr="007441D7" w:rsidRDefault="007441D7" w:rsidP="007441D7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Fractions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61681" w:rsidRDefault="007441D7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 - Algebra</w:t>
            </w:r>
          </w:p>
        </w:tc>
        <w:tc>
          <w:tcPr>
            <w:tcW w:w="4250" w:type="dxa"/>
            <w:gridSpan w:val="7"/>
            <w:shd w:val="clear" w:color="auto" w:fill="BDD6EE" w:themeFill="accent1" w:themeFillTint="66"/>
          </w:tcPr>
          <w:p w:rsidR="00361681" w:rsidRPr="00305FBB" w:rsidRDefault="00800FC0" w:rsidP="0026415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Statistics</w:t>
            </w:r>
          </w:p>
        </w:tc>
      </w:tr>
      <w:tr w:rsidR="00305FBB" w:rsidTr="007441D7">
        <w:trPr>
          <w:trHeight w:val="55"/>
        </w:trPr>
        <w:tc>
          <w:tcPr>
            <w:tcW w:w="1199" w:type="dxa"/>
            <w:vMerge/>
            <w:shd w:val="clear" w:color="auto" w:fill="BDD6EE" w:themeFill="accent1" w:themeFillTint="66"/>
          </w:tcPr>
          <w:p w:rsidR="00305FBB" w:rsidRPr="00305FBB" w:rsidRDefault="00305FBB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4249" w:type="dxa"/>
            <w:gridSpan w:val="6"/>
            <w:shd w:val="clear" w:color="auto" w:fill="BDD6EE" w:themeFill="accent1" w:themeFillTint="66"/>
          </w:tcPr>
          <w:p w:rsidR="00305FBB" w:rsidRPr="007441D7" w:rsidRDefault="007441D7" w:rsidP="007441D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Geometry – Position and Direction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</w:t>
            </w:r>
            <w:r w:rsidR="007441D7">
              <w:rPr>
                <w:rFonts w:ascii="SassoonPrimaryInfant" w:hAnsi="SassoonPrimaryInfant"/>
                <w:sz w:val="16"/>
                <w:szCs w:val="16"/>
              </w:rPr>
              <w:t>easurement – Converting Units</w:t>
            </w:r>
          </w:p>
        </w:tc>
        <w:tc>
          <w:tcPr>
            <w:tcW w:w="4250" w:type="dxa"/>
            <w:gridSpan w:val="7"/>
            <w:shd w:val="clear" w:color="auto" w:fill="BDD6EE" w:themeFill="accent1" w:themeFillTint="66"/>
          </w:tcPr>
          <w:p w:rsidR="00305FBB" w:rsidRPr="00305FBB" w:rsidRDefault="00800FC0" w:rsidP="0026415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Investigations</w:t>
            </w:r>
          </w:p>
        </w:tc>
      </w:tr>
      <w:tr w:rsidR="00305FBB" w:rsidTr="007441D7">
        <w:trPr>
          <w:trHeight w:val="55"/>
        </w:trPr>
        <w:tc>
          <w:tcPr>
            <w:tcW w:w="1199" w:type="dxa"/>
            <w:vMerge/>
            <w:shd w:val="clear" w:color="auto" w:fill="BDD6EE" w:themeFill="accent1" w:themeFillTint="66"/>
          </w:tcPr>
          <w:p w:rsidR="00305FBB" w:rsidRPr="00305FBB" w:rsidRDefault="00305FBB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4249" w:type="dxa"/>
            <w:gridSpan w:val="6"/>
            <w:shd w:val="clear" w:color="auto" w:fill="BDD6EE" w:themeFill="accent1" w:themeFillTint="66"/>
          </w:tcPr>
          <w:p w:rsidR="00305FBB" w:rsidRPr="00305FBB" w:rsidRDefault="00305FBB" w:rsidP="00264151">
            <w:pPr>
              <w:pStyle w:val="ListParagraph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7441D7" w:rsidRPr="007441D7" w:rsidRDefault="007441D7" w:rsidP="007441D7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Measurement – Perimeter, Area and Volume</w:t>
            </w:r>
          </w:p>
        </w:tc>
        <w:tc>
          <w:tcPr>
            <w:tcW w:w="4250" w:type="dxa"/>
            <w:gridSpan w:val="7"/>
            <w:shd w:val="clear" w:color="auto" w:fill="BDD6EE" w:themeFill="accent1" w:themeFillTint="66"/>
          </w:tcPr>
          <w:p w:rsidR="00305FBB" w:rsidRPr="00305FBB" w:rsidRDefault="00305FBB" w:rsidP="00264151">
            <w:pPr>
              <w:pStyle w:val="ListParagraph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7441D7" w:rsidTr="007441D7">
        <w:trPr>
          <w:trHeight w:val="55"/>
        </w:trPr>
        <w:tc>
          <w:tcPr>
            <w:tcW w:w="1199" w:type="dxa"/>
            <w:shd w:val="clear" w:color="auto" w:fill="BDD6EE" w:themeFill="accent1" w:themeFillTint="66"/>
          </w:tcPr>
          <w:p w:rsidR="007441D7" w:rsidRPr="00305FBB" w:rsidRDefault="007441D7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4249" w:type="dxa"/>
            <w:gridSpan w:val="6"/>
            <w:shd w:val="clear" w:color="auto" w:fill="BDD6EE" w:themeFill="accent1" w:themeFillTint="66"/>
          </w:tcPr>
          <w:p w:rsidR="007441D7" w:rsidRPr="00305FBB" w:rsidRDefault="007441D7" w:rsidP="00264151">
            <w:pPr>
              <w:pStyle w:val="ListParagraph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7441D7" w:rsidRDefault="007441D7" w:rsidP="007441D7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 - Ratio</w:t>
            </w:r>
          </w:p>
        </w:tc>
        <w:tc>
          <w:tcPr>
            <w:tcW w:w="4250" w:type="dxa"/>
            <w:gridSpan w:val="7"/>
            <w:shd w:val="clear" w:color="auto" w:fill="BDD6EE" w:themeFill="accent1" w:themeFillTint="66"/>
          </w:tcPr>
          <w:p w:rsidR="007441D7" w:rsidRPr="00305FBB" w:rsidRDefault="007441D7" w:rsidP="00264151">
            <w:pPr>
              <w:pStyle w:val="ListParagraph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D121A" w:rsidTr="007441D7">
        <w:tc>
          <w:tcPr>
            <w:tcW w:w="1199" w:type="dxa"/>
            <w:shd w:val="clear" w:color="auto" w:fill="72F272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Science</w:t>
            </w:r>
          </w:p>
        </w:tc>
        <w:tc>
          <w:tcPr>
            <w:tcW w:w="2123" w:type="dxa"/>
            <w:gridSpan w:val="3"/>
            <w:shd w:val="clear" w:color="auto" w:fill="72F272"/>
          </w:tcPr>
          <w:p w:rsidR="0028395C" w:rsidRPr="00305FBB" w:rsidRDefault="007441D7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Light</w:t>
            </w:r>
          </w:p>
        </w:tc>
        <w:tc>
          <w:tcPr>
            <w:tcW w:w="2126" w:type="dxa"/>
            <w:gridSpan w:val="3"/>
            <w:shd w:val="clear" w:color="auto" w:fill="72F272"/>
          </w:tcPr>
          <w:p w:rsidR="0028395C" w:rsidRPr="00305FBB" w:rsidRDefault="0011155E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Electricity</w:t>
            </w:r>
          </w:p>
        </w:tc>
        <w:tc>
          <w:tcPr>
            <w:tcW w:w="2125" w:type="dxa"/>
            <w:gridSpan w:val="3"/>
            <w:shd w:val="clear" w:color="auto" w:fill="72F272"/>
          </w:tcPr>
          <w:p w:rsidR="0028395C" w:rsidRPr="00305FBB" w:rsidRDefault="0011155E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Living Things and Their Habitats</w:t>
            </w:r>
          </w:p>
        </w:tc>
        <w:tc>
          <w:tcPr>
            <w:tcW w:w="2125" w:type="dxa"/>
            <w:gridSpan w:val="3"/>
            <w:shd w:val="clear" w:color="auto" w:fill="72F272"/>
          </w:tcPr>
          <w:p w:rsidR="0028395C" w:rsidRPr="00305FBB" w:rsidRDefault="0011155E" w:rsidP="00B549D2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Evolution and Inheritance</w:t>
            </w:r>
          </w:p>
        </w:tc>
        <w:tc>
          <w:tcPr>
            <w:tcW w:w="2063" w:type="dxa"/>
            <w:gridSpan w:val="3"/>
            <w:shd w:val="clear" w:color="auto" w:fill="72F272"/>
          </w:tcPr>
          <w:p w:rsidR="0028395C" w:rsidRPr="00305FBB" w:rsidRDefault="0011155E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Animals Including Humans</w:t>
            </w:r>
          </w:p>
        </w:tc>
        <w:tc>
          <w:tcPr>
            <w:tcW w:w="2187" w:type="dxa"/>
            <w:gridSpan w:val="4"/>
            <w:shd w:val="clear" w:color="auto" w:fill="72F272"/>
          </w:tcPr>
          <w:p w:rsidR="0028395C" w:rsidRPr="00EC2514" w:rsidRDefault="00B549D2" w:rsidP="0011155E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EC2514">
              <w:rPr>
                <w:rFonts w:ascii="SassoonPrimaryInfant" w:hAnsi="SassoonPrimaryInfant"/>
                <w:b/>
                <w:sz w:val="16"/>
                <w:szCs w:val="16"/>
              </w:rPr>
              <w:t>SRE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 </w:t>
            </w:r>
          </w:p>
        </w:tc>
      </w:tr>
      <w:tr w:rsidR="00470466" w:rsidTr="007441D7">
        <w:tc>
          <w:tcPr>
            <w:tcW w:w="1199" w:type="dxa"/>
            <w:shd w:val="clear" w:color="auto" w:fill="D9D9D9" w:themeFill="background1" w:themeFillShade="D9"/>
          </w:tcPr>
          <w:p w:rsidR="00470466" w:rsidRPr="00305FBB" w:rsidRDefault="00470466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Computing</w:t>
            </w:r>
          </w:p>
        </w:tc>
        <w:tc>
          <w:tcPr>
            <w:tcW w:w="4249" w:type="dxa"/>
            <w:gridSpan w:val="6"/>
            <w:shd w:val="clear" w:color="auto" w:fill="D9D9D9" w:themeFill="background1" w:themeFillShade="D9"/>
          </w:tcPr>
          <w:p w:rsidR="00470466" w:rsidRPr="00305FBB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Unit </w:t>
            </w:r>
            <w:r w:rsidR="0011155E">
              <w:rPr>
                <w:rFonts w:ascii="SassoonPrimaryInfant" w:hAnsi="SassoonPrimaryInfant"/>
                <w:sz w:val="16"/>
                <w:szCs w:val="16"/>
              </w:rPr>
              <w:t>6.</w:t>
            </w:r>
            <w:r>
              <w:rPr>
                <w:rFonts w:ascii="SassoonPrimaryInfant" w:hAnsi="SassoonPrimaryInfant"/>
                <w:sz w:val="16"/>
                <w:szCs w:val="16"/>
              </w:rPr>
              <w:t>1 We are programmers</w:t>
            </w:r>
          </w:p>
        </w:tc>
        <w:tc>
          <w:tcPr>
            <w:tcW w:w="4250" w:type="dxa"/>
            <w:gridSpan w:val="6"/>
            <w:shd w:val="clear" w:color="auto" w:fill="D9D9D9" w:themeFill="background1" w:themeFillShade="D9"/>
          </w:tcPr>
          <w:p w:rsidR="00264151" w:rsidRDefault="0011155E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Unit 6</w:t>
            </w:r>
            <w:r w:rsidR="00264151">
              <w:rPr>
                <w:rFonts w:ascii="SassoonPrimaryInfant" w:hAnsi="SassoonPrimaryInfant"/>
                <w:sz w:val="16"/>
                <w:szCs w:val="16"/>
              </w:rPr>
              <w:t>.5 We are Communicators</w:t>
            </w:r>
          </w:p>
          <w:p w:rsidR="00470466" w:rsidRPr="00305FBB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Unit 3.3 We are presenters (linked to Escape from Pompeii)</w:t>
            </w:r>
          </w:p>
        </w:tc>
        <w:tc>
          <w:tcPr>
            <w:tcW w:w="4250" w:type="dxa"/>
            <w:gridSpan w:val="7"/>
            <w:shd w:val="clear" w:color="auto" w:fill="D9D9D9" w:themeFill="background1" w:themeFillShade="D9"/>
          </w:tcPr>
          <w:p w:rsidR="00470466" w:rsidRPr="00305FBB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Unit 3.6 We are opinion pollsters</w:t>
            </w:r>
          </w:p>
        </w:tc>
      </w:tr>
      <w:tr w:rsidR="007441D7" w:rsidTr="00242855">
        <w:tc>
          <w:tcPr>
            <w:tcW w:w="1199" w:type="dxa"/>
            <w:shd w:val="clear" w:color="auto" w:fill="FF9966"/>
          </w:tcPr>
          <w:p w:rsidR="007441D7" w:rsidRPr="00305FBB" w:rsidRDefault="007441D7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Hist/Geog</w:t>
            </w:r>
          </w:p>
        </w:tc>
        <w:tc>
          <w:tcPr>
            <w:tcW w:w="2124" w:type="dxa"/>
            <w:gridSpan w:val="3"/>
            <w:shd w:val="clear" w:color="auto" w:fill="FF9966"/>
          </w:tcPr>
          <w:p w:rsidR="007441D7" w:rsidRPr="00305FBB" w:rsidRDefault="007441D7" w:rsidP="00245F1B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Ancient Maya </w:t>
            </w:r>
          </w:p>
        </w:tc>
        <w:tc>
          <w:tcPr>
            <w:tcW w:w="2125" w:type="dxa"/>
            <w:gridSpan w:val="3"/>
            <w:shd w:val="clear" w:color="auto" w:fill="FF9966"/>
          </w:tcPr>
          <w:p w:rsidR="007441D7" w:rsidRPr="00305FBB" w:rsidRDefault="007441D7" w:rsidP="00245F1B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Mountains</w:t>
            </w:r>
          </w:p>
        </w:tc>
        <w:tc>
          <w:tcPr>
            <w:tcW w:w="4250" w:type="dxa"/>
            <w:gridSpan w:val="6"/>
            <w:shd w:val="clear" w:color="auto" w:fill="FF9966"/>
          </w:tcPr>
          <w:p w:rsidR="007441D7" w:rsidRPr="00305FBB" w:rsidRDefault="007441D7" w:rsidP="00245F1B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World War 2</w:t>
            </w:r>
          </w:p>
        </w:tc>
        <w:tc>
          <w:tcPr>
            <w:tcW w:w="4250" w:type="dxa"/>
            <w:gridSpan w:val="7"/>
            <w:shd w:val="clear" w:color="auto" w:fill="FF9966"/>
          </w:tcPr>
          <w:p w:rsidR="007441D7" w:rsidRPr="00305FBB" w:rsidRDefault="007441D7" w:rsidP="007441D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Local Fieldwork, Vegetation Belts and Biomes</w:t>
            </w:r>
          </w:p>
        </w:tc>
      </w:tr>
      <w:tr w:rsidR="00470466" w:rsidTr="007441D7">
        <w:tc>
          <w:tcPr>
            <w:tcW w:w="1199" w:type="dxa"/>
            <w:shd w:val="clear" w:color="auto" w:fill="DFF56F"/>
          </w:tcPr>
          <w:p w:rsidR="00470466" w:rsidRPr="00305FBB" w:rsidRDefault="00470466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Art</w:t>
            </w:r>
          </w:p>
        </w:tc>
        <w:tc>
          <w:tcPr>
            <w:tcW w:w="4249" w:type="dxa"/>
            <w:gridSpan w:val="6"/>
            <w:shd w:val="clear" w:color="auto" w:fill="DFF56F"/>
          </w:tcPr>
          <w:p w:rsidR="00470466" w:rsidRPr="00305FBB" w:rsidRDefault="006014A0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Pencil Drawing</w:t>
            </w:r>
          </w:p>
        </w:tc>
        <w:tc>
          <w:tcPr>
            <w:tcW w:w="4250" w:type="dxa"/>
            <w:gridSpan w:val="6"/>
            <w:shd w:val="clear" w:color="auto" w:fill="DFF56F"/>
          </w:tcPr>
          <w:p w:rsidR="00470466" w:rsidRPr="00305FBB" w:rsidRDefault="006014A0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Painting (Paul Nash)</w:t>
            </w:r>
          </w:p>
        </w:tc>
        <w:tc>
          <w:tcPr>
            <w:tcW w:w="4250" w:type="dxa"/>
            <w:gridSpan w:val="7"/>
            <w:shd w:val="clear" w:color="auto" w:fill="DFF56F"/>
          </w:tcPr>
          <w:p w:rsidR="00470466" w:rsidRPr="00305FBB" w:rsidRDefault="006014A0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Printing</w:t>
            </w:r>
          </w:p>
        </w:tc>
      </w:tr>
      <w:tr w:rsidR="00470466" w:rsidTr="007441D7">
        <w:tc>
          <w:tcPr>
            <w:tcW w:w="1199" w:type="dxa"/>
            <w:shd w:val="clear" w:color="auto" w:fill="F9E86B"/>
          </w:tcPr>
          <w:p w:rsidR="00470466" w:rsidRPr="00305FBB" w:rsidRDefault="00470466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DT</w:t>
            </w:r>
          </w:p>
        </w:tc>
        <w:tc>
          <w:tcPr>
            <w:tcW w:w="4249" w:type="dxa"/>
            <w:gridSpan w:val="6"/>
            <w:shd w:val="clear" w:color="auto" w:fill="F9E86B"/>
          </w:tcPr>
          <w:p w:rsidR="00470466" w:rsidRPr="00305FBB" w:rsidRDefault="00EC2514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Textiles </w:t>
            </w:r>
          </w:p>
        </w:tc>
        <w:tc>
          <w:tcPr>
            <w:tcW w:w="4250" w:type="dxa"/>
            <w:gridSpan w:val="6"/>
            <w:shd w:val="clear" w:color="auto" w:fill="F9E86B"/>
          </w:tcPr>
          <w:p w:rsidR="00470466" w:rsidRPr="00305FBB" w:rsidRDefault="00EC2514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Construction</w:t>
            </w:r>
          </w:p>
        </w:tc>
        <w:tc>
          <w:tcPr>
            <w:tcW w:w="4250" w:type="dxa"/>
            <w:gridSpan w:val="7"/>
            <w:shd w:val="clear" w:color="auto" w:fill="F9E86B"/>
          </w:tcPr>
          <w:p w:rsidR="00470466" w:rsidRPr="00305FBB" w:rsidRDefault="006014A0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Food </w:t>
            </w:r>
          </w:p>
        </w:tc>
      </w:tr>
      <w:tr w:rsidR="00470466" w:rsidTr="007441D7">
        <w:tc>
          <w:tcPr>
            <w:tcW w:w="1199" w:type="dxa"/>
            <w:shd w:val="clear" w:color="auto" w:fill="FD8DC2"/>
          </w:tcPr>
          <w:p w:rsidR="00470466" w:rsidRPr="00305FBB" w:rsidRDefault="00470466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Music</w:t>
            </w:r>
          </w:p>
        </w:tc>
        <w:tc>
          <w:tcPr>
            <w:tcW w:w="4249" w:type="dxa"/>
            <w:gridSpan w:val="6"/>
            <w:shd w:val="clear" w:color="auto" w:fill="FD8DC2"/>
          </w:tcPr>
          <w:p w:rsidR="00470466" w:rsidRPr="00305FBB" w:rsidRDefault="00591BCE" w:rsidP="00591BC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Performance Growth</w:t>
            </w:r>
          </w:p>
        </w:tc>
        <w:tc>
          <w:tcPr>
            <w:tcW w:w="4250" w:type="dxa"/>
            <w:gridSpan w:val="6"/>
            <w:shd w:val="clear" w:color="auto" w:fill="FD8DC2"/>
          </w:tcPr>
          <w:p w:rsidR="00470466" w:rsidRPr="00305FBB" w:rsidRDefault="00591BCE" w:rsidP="008B336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Pitch and Beat (World Unite)</w:t>
            </w:r>
          </w:p>
        </w:tc>
        <w:tc>
          <w:tcPr>
            <w:tcW w:w="4250" w:type="dxa"/>
            <w:gridSpan w:val="7"/>
            <w:shd w:val="clear" w:color="auto" w:fill="FD8DC2"/>
          </w:tcPr>
          <w:p w:rsidR="00470466" w:rsidRPr="00305FBB" w:rsidRDefault="00591BCE" w:rsidP="006014A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Composition (Moving on)</w:t>
            </w:r>
          </w:p>
        </w:tc>
      </w:tr>
      <w:tr w:rsidR="00A03390" w:rsidTr="007441D7">
        <w:tc>
          <w:tcPr>
            <w:tcW w:w="1199" w:type="dxa"/>
            <w:shd w:val="clear" w:color="auto" w:fill="CE8DD9"/>
          </w:tcPr>
          <w:p w:rsidR="00A03390" w:rsidRPr="00305FBB" w:rsidRDefault="00A03390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RE</w:t>
            </w:r>
          </w:p>
        </w:tc>
        <w:tc>
          <w:tcPr>
            <w:tcW w:w="1416" w:type="dxa"/>
            <w:shd w:val="clear" w:color="auto" w:fill="CE8DD9"/>
          </w:tcPr>
          <w:p w:rsidR="00A03390" w:rsidRPr="00305FBB" w:rsidRDefault="006014A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Family</w:t>
            </w:r>
          </w:p>
        </w:tc>
        <w:tc>
          <w:tcPr>
            <w:tcW w:w="1416" w:type="dxa"/>
            <w:gridSpan w:val="3"/>
            <w:shd w:val="clear" w:color="auto" w:fill="CE8DD9"/>
          </w:tcPr>
          <w:p w:rsidR="00A03390" w:rsidRDefault="006014A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Belonging</w:t>
            </w:r>
          </w:p>
        </w:tc>
        <w:tc>
          <w:tcPr>
            <w:tcW w:w="1417" w:type="dxa"/>
            <w:gridSpan w:val="2"/>
            <w:shd w:val="clear" w:color="auto" w:fill="CE8DD9"/>
          </w:tcPr>
          <w:p w:rsidR="00A03390" w:rsidRPr="00305FBB" w:rsidRDefault="006014A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Loving</w:t>
            </w:r>
          </w:p>
        </w:tc>
        <w:tc>
          <w:tcPr>
            <w:tcW w:w="1416" w:type="dxa"/>
            <w:gridSpan w:val="2"/>
            <w:shd w:val="clear" w:color="auto" w:fill="CE8DD9"/>
          </w:tcPr>
          <w:p w:rsidR="00A03390" w:rsidRDefault="006014A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Community</w:t>
            </w:r>
          </w:p>
        </w:tc>
        <w:tc>
          <w:tcPr>
            <w:tcW w:w="1417" w:type="dxa"/>
            <w:gridSpan w:val="2"/>
            <w:shd w:val="clear" w:color="auto" w:fill="CE8DD9"/>
          </w:tcPr>
          <w:p w:rsidR="00A03390" w:rsidRPr="00305FBB" w:rsidRDefault="006014A0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Relating</w:t>
            </w:r>
          </w:p>
        </w:tc>
        <w:tc>
          <w:tcPr>
            <w:tcW w:w="1417" w:type="dxa"/>
            <w:gridSpan w:val="2"/>
            <w:shd w:val="clear" w:color="auto" w:fill="CE8DD9"/>
          </w:tcPr>
          <w:p w:rsidR="00A03390" w:rsidRPr="00305FBB" w:rsidRDefault="006014A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Giving</w:t>
            </w:r>
          </w:p>
        </w:tc>
        <w:tc>
          <w:tcPr>
            <w:tcW w:w="1417" w:type="dxa"/>
            <w:gridSpan w:val="2"/>
            <w:shd w:val="clear" w:color="auto" w:fill="CE8DD9"/>
          </w:tcPr>
          <w:p w:rsidR="00A03390" w:rsidRDefault="006014A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Serving</w:t>
            </w:r>
          </w:p>
          <w:p w:rsidR="00A03390" w:rsidRPr="00305FBB" w:rsidRDefault="00A0339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shd w:val="clear" w:color="auto" w:fill="CE8DD9"/>
          </w:tcPr>
          <w:p w:rsidR="00A03390" w:rsidRPr="00305FBB" w:rsidRDefault="006014A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Inter-relating</w:t>
            </w:r>
          </w:p>
        </w:tc>
        <w:tc>
          <w:tcPr>
            <w:tcW w:w="1417" w:type="dxa"/>
            <w:shd w:val="clear" w:color="auto" w:fill="CE8DD9"/>
          </w:tcPr>
          <w:p w:rsidR="00A03390" w:rsidRPr="00305FBB" w:rsidRDefault="00EC5EC1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World Religions</w:t>
            </w:r>
          </w:p>
        </w:tc>
      </w:tr>
      <w:tr w:rsidR="00470466" w:rsidTr="007441D7">
        <w:tc>
          <w:tcPr>
            <w:tcW w:w="1199" w:type="dxa"/>
            <w:shd w:val="clear" w:color="auto" w:fill="E9CAEE"/>
          </w:tcPr>
          <w:p w:rsidR="00470466" w:rsidRPr="00305FBB" w:rsidRDefault="00470466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CARITAS</w:t>
            </w:r>
          </w:p>
        </w:tc>
        <w:tc>
          <w:tcPr>
            <w:tcW w:w="1821" w:type="dxa"/>
            <w:gridSpan w:val="2"/>
            <w:shd w:val="clear" w:color="auto" w:fill="E9CAEE"/>
          </w:tcPr>
          <w:p w:rsidR="00470466" w:rsidRPr="00305FBB" w:rsidRDefault="00A0339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Dignity of the Human Person</w:t>
            </w:r>
          </w:p>
        </w:tc>
        <w:tc>
          <w:tcPr>
            <w:tcW w:w="1821" w:type="dxa"/>
            <w:gridSpan w:val="3"/>
            <w:shd w:val="clear" w:color="auto" w:fill="E9CAEE"/>
          </w:tcPr>
          <w:p w:rsidR="00470466" w:rsidRPr="00305FBB" w:rsidRDefault="00A03390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Family and Community</w:t>
            </w:r>
          </w:p>
        </w:tc>
        <w:tc>
          <w:tcPr>
            <w:tcW w:w="1821" w:type="dxa"/>
            <w:gridSpan w:val="2"/>
            <w:shd w:val="clear" w:color="auto" w:fill="E9CAEE"/>
          </w:tcPr>
          <w:p w:rsidR="00470466" w:rsidRPr="00305FBB" w:rsidRDefault="00EC5EC1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Rights and Responsibilities</w:t>
            </w:r>
          </w:p>
        </w:tc>
        <w:tc>
          <w:tcPr>
            <w:tcW w:w="1821" w:type="dxa"/>
            <w:gridSpan w:val="4"/>
            <w:shd w:val="clear" w:color="auto" w:fill="E9CAEE"/>
          </w:tcPr>
          <w:p w:rsidR="00470466" w:rsidRPr="00305FBB" w:rsidRDefault="00EC5EC1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Stewardship</w:t>
            </w:r>
          </w:p>
        </w:tc>
        <w:tc>
          <w:tcPr>
            <w:tcW w:w="1821" w:type="dxa"/>
            <w:gridSpan w:val="2"/>
            <w:shd w:val="clear" w:color="auto" w:fill="E9CAEE"/>
          </w:tcPr>
          <w:p w:rsidR="00470466" w:rsidRPr="00305FBB" w:rsidRDefault="00EC5EC1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Solidarity and Common Good</w:t>
            </w:r>
          </w:p>
        </w:tc>
        <w:tc>
          <w:tcPr>
            <w:tcW w:w="1821" w:type="dxa"/>
            <w:gridSpan w:val="4"/>
            <w:shd w:val="clear" w:color="auto" w:fill="E9CAEE"/>
          </w:tcPr>
          <w:p w:rsidR="00470466" w:rsidRPr="00305FBB" w:rsidRDefault="00EC5EC1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Dignity of Work</w:t>
            </w:r>
          </w:p>
        </w:tc>
        <w:tc>
          <w:tcPr>
            <w:tcW w:w="1823" w:type="dxa"/>
            <w:gridSpan w:val="2"/>
            <w:shd w:val="clear" w:color="auto" w:fill="E9CAEE"/>
          </w:tcPr>
          <w:p w:rsidR="00470466" w:rsidRPr="00305FBB" w:rsidRDefault="00EC5EC1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Option for the Poor and vulnerable</w:t>
            </w:r>
          </w:p>
        </w:tc>
      </w:tr>
      <w:tr w:rsidR="00305FBB" w:rsidTr="007441D7">
        <w:tc>
          <w:tcPr>
            <w:tcW w:w="1199" w:type="dxa"/>
          </w:tcPr>
          <w:p w:rsidR="00305FBB" w:rsidRPr="00305FBB" w:rsidRDefault="00305FBB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PSHCE</w:t>
            </w:r>
          </w:p>
        </w:tc>
        <w:tc>
          <w:tcPr>
            <w:tcW w:w="4249" w:type="dxa"/>
            <w:gridSpan w:val="6"/>
          </w:tcPr>
          <w:p w:rsidR="00305FBB" w:rsidRPr="00305FBB" w:rsidRDefault="00A03390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Relationships</w:t>
            </w:r>
          </w:p>
        </w:tc>
        <w:tc>
          <w:tcPr>
            <w:tcW w:w="4250" w:type="dxa"/>
            <w:gridSpan w:val="6"/>
          </w:tcPr>
          <w:p w:rsidR="00305FBB" w:rsidRPr="00305FBB" w:rsidRDefault="00A03390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Health and Wellbeing</w:t>
            </w:r>
          </w:p>
        </w:tc>
        <w:tc>
          <w:tcPr>
            <w:tcW w:w="4250" w:type="dxa"/>
            <w:gridSpan w:val="7"/>
          </w:tcPr>
          <w:p w:rsidR="00305FBB" w:rsidRPr="00305FBB" w:rsidRDefault="00A03390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Living in the Wider World</w:t>
            </w:r>
          </w:p>
        </w:tc>
      </w:tr>
      <w:tr w:rsidR="00470466" w:rsidTr="007441D7">
        <w:trPr>
          <w:trHeight w:val="341"/>
        </w:trPr>
        <w:tc>
          <w:tcPr>
            <w:tcW w:w="1199" w:type="dxa"/>
            <w:shd w:val="clear" w:color="auto" w:fill="93F6FB"/>
          </w:tcPr>
          <w:p w:rsidR="00470466" w:rsidRPr="00305FBB" w:rsidRDefault="00470466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British Values</w:t>
            </w:r>
          </w:p>
        </w:tc>
        <w:tc>
          <w:tcPr>
            <w:tcW w:w="12749" w:type="dxa"/>
            <w:gridSpan w:val="19"/>
            <w:shd w:val="clear" w:color="auto" w:fill="93F6FB"/>
          </w:tcPr>
          <w:p w:rsidR="00470466" w:rsidRPr="00305FBB" w:rsidRDefault="00EC2514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Democracy, Individual Liberty, Rule of Law, Mutual Respect, Tolerance of Different Faiths and Beliefs</w:t>
            </w:r>
          </w:p>
        </w:tc>
      </w:tr>
      <w:tr w:rsidR="00591BCE" w:rsidTr="00591BCE">
        <w:trPr>
          <w:trHeight w:val="341"/>
        </w:trPr>
        <w:tc>
          <w:tcPr>
            <w:tcW w:w="1199" w:type="dxa"/>
            <w:shd w:val="clear" w:color="auto" w:fill="F7CAAC" w:themeFill="accent2" w:themeFillTint="66"/>
          </w:tcPr>
          <w:p w:rsidR="00591BCE" w:rsidRPr="00305FBB" w:rsidRDefault="00591BCE" w:rsidP="0046493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PE</w:t>
            </w:r>
          </w:p>
        </w:tc>
        <w:tc>
          <w:tcPr>
            <w:tcW w:w="2125" w:type="dxa"/>
            <w:gridSpan w:val="3"/>
            <w:shd w:val="clear" w:color="auto" w:fill="F7CAAC" w:themeFill="accent2" w:themeFillTint="66"/>
          </w:tcPr>
          <w:p w:rsidR="00591BCE" w:rsidRDefault="00591BCE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Multi-skills/ Football</w:t>
            </w:r>
            <w:r>
              <w:rPr>
                <w:rFonts w:ascii="SassoonPrimaryInfant" w:hAnsi="SassoonPrimaryInfant"/>
                <w:sz w:val="16"/>
                <w:szCs w:val="16"/>
              </w:rPr>
              <w:br/>
              <w:t>Hockey</w:t>
            </w:r>
          </w:p>
        </w:tc>
        <w:tc>
          <w:tcPr>
            <w:tcW w:w="2125" w:type="dxa"/>
            <w:gridSpan w:val="3"/>
            <w:shd w:val="clear" w:color="auto" w:fill="F7CAAC" w:themeFill="accent2" w:themeFillTint="66"/>
          </w:tcPr>
          <w:p w:rsidR="00591BCE" w:rsidRDefault="00591BCE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Basketball</w:t>
            </w:r>
          </w:p>
        </w:tc>
        <w:tc>
          <w:tcPr>
            <w:tcW w:w="2125" w:type="dxa"/>
            <w:gridSpan w:val="3"/>
            <w:shd w:val="clear" w:color="auto" w:fill="F7CAAC" w:themeFill="accent2" w:themeFillTint="66"/>
          </w:tcPr>
          <w:p w:rsidR="00591BCE" w:rsidRDefault="00591BCE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Dance (WW2)</w:t>
            </w:r>
          </w:p>
          <w:p w:rsidR="00591BCE" w:rsidRDefault="00591BCE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Dodgeball</w:t>
            </w:r>
          </w:p>
        </w:tc>
        <w:tc>
          <w:tcPr>
            <w:tcW w:w="2125" w:type="dxa"/>
            <w:gridSpan w:val="3"/>
            <w:shd w:val="clear" w:color="auto" w:fill="F7CAAC" w:themeFill="accent2" w:themeFillTint="66"/>
          </w:tcPr>
          <w:p w:rsidR="00591BCE" w:rsidRDefault="00591BCE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Multi-skills/ Football</w:t>
            </w:r>
            <w:r>
              <w:rPr>
                <w:rFonts w:ascii="SassoonPrimaryInfant" w:hAnsi="SassoonPrimaryInfant"/>
                <w:sz w:val="16"/>
                <w:szCs w:val="16"/>
              </w:rPr>
              <w:br/>
              <w:t>Gymnastics</w:t>
            </w:r>
          </w:p>
        </w:tc>
        <w:tc>
          <w:tcPr>
            <w:tcW w:w="2125" w:type="dxa"/>
            <w:gridSpan w:val="4"/>
            <w:shd w:val="clear" w:color="auto" w:fill="F7CAAC" w:themeFill="accent2" w:themeFillTint="66"/>
          </w:tcPr>
          <w:p w:rsidR="00591BCE" w:rsidRDefault="00591BCE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Kwik Cricket</w:t>
            </w:r>
            <w:r>
              <w:rPr>
                <w:rFonts w:ascii="SassoonPrimaryInfant" w:hAnsi="SassoonPrimaryInfant"/>
                <w:sz w:val="16"/>
                <w:szCs w:val="16"/>
              </w:rPr>
              <w:br/>
              <w:t>Football</w:t>
            </w:r>
          </w:p>
        </w:tc>
        <w:tc>
          <w:tcPr>
            <w:tcW w:w="2125" w:type="dxa"/>
            <w:gridSpan w:val="3"/>
            <w:shd w:val="clear" w:color="auto" w:fill="F7CAAC" w:themeFill="accent2" w:themeFillTint="66"/>
          </w:tcPr>
          <w:p w:rsidR="00591BCE" w:rsidRDefault="00591BCE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Rounders</w:t>
            </w:r>
          </w:p>
          <w:p w:rsidR="00591BCE" w:rsidRDefault="00591BCE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Football</w:t>
            </w:r>
          </w:p>
        </w:tc>
      </w:tr>
      <w:tr w:rsidR="00591BCE" w:rsidTr="00591BCE">
        <w:trPr>
          <w:trHeight w:val="341"/>
        </w:trPr>
        <w:tc>
          <w:tcPr>
            <w:tcW w:w="1198" w:type="dxa"/>
            <w:shd w:val="clear" w:color="auto" w:fill="C5E0B3" w:themeFill="accent6" w:themeFillTint="66"/>
            <w:vAlign w:val="center"/>
          </w:tcPr>
          <w:p w:rsidR="00591BCE" w:rsidRPr="00305FBB" w:rsidRDefault="00591BCE" w:rsidP="00591BCE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French</w:t>
            </w:r>
          </w:p>
        </w:tc>
        <w:tc>
          <w:tcPr>
            <w:tcW w:w="2124" w:type="dxa"/>
            <w:gridSpan w:val="3"/>
            <w:shd w:val="clear" w:color="auto" w:fill="C5E0B3" w:themeFill="accent6" w:themeFillTint="66"/>
            <w:vAlign w:val="center"/>
          </w:tcPr>
          <w:p w:rsidR="00591BCE" w:rsidRPr="00E96B7C" w:rsidRDefault="00591BCE" w:rsidP="00591B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Playtime</w:t>
            </w:r>
          </w:p>
        </w:tc>
        <w:tc>
          <w:tcPr>
            <w:tcW w:w="2126" w:type="dxa"/>
            <w:gridSpan w:val="3"/>
            <w:shd w:val="clear" w:color="auto" w:fill="C5E0B3" w:themeFill="accent6" w:themeFillTint="66"/>
            <w:vAlign w:val="center"/>
          </w:tcPr>
          <w:p w:rsidR="00591BCE" w:rsidRPr="00E96B7C" w:rsidRDefault="00591BCE" w:rsidP="00591B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My Home</w:t>
            </w:r>
          </w:p>
        </w:tc>
        <w:tc>
          <w:tcPr>
            <w:tcW w:w="2125" w:type="dxa"/>
            <w:gridSpan w:val="3"/>
            <w:shd w:val="clear" w:color="auto" w:fill="C5E0B3" w:themeFill="accent6" w:themeFillTint="66"/>
            <w:vAlign w:val="center"/>
          </w:tcPr>
          <w:p w:rsidR="00591BCE" w:rsidRPr="00E96B7C" w:rsidRDefault="00591BCE" w:rsidP="00591B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My Town</w:t>
            </w:r>
          </w:p>
        </w:tc>
        <w:tc>
          <w:tcPr>
            <w:tcW w:w="2125" w:type="dxa"/>
            <w:gridSpan w:val="3"/>
            <w:shd w:val="clear" w:color="auto" w:fill="C5E0B3" w:themeFill="accent6" w:themeFillTint="66"/>
            <w:vAlign w:val="center"/>
          </w:tcPr>
          <w:p w:rsidR="00591BCE" w:rsidRPr="00E96B7C" w:rsidRDefault="00591BCE" w:rsidP="00591B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Describing People</w:t>
            </w:r>
          </w:p>
        </w:tc>
        <w:tc>
          <w:tcPr>
            <w:tcW w:w="2125" w:type="dxa"/>
            <w:gridSpan w:val="4"/>
            <w:shd w:val="clear" w:color="auto" w:fill="C5E0B3" w:themeFill="accent6" w:themeFillTint="66"/>
            <w:vAlign w:val="center"/>
          </w:tcPr>
          <w:p w:rsidR="00591BCE" w:rsidRPr="00E96B7C" w:rsidRDefault="00591BCE" w:rsidP="00591B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Body</w:t>
            </w:r>
          </w:p>
        </w:tc>
        <w:tc>
          <w:tcPr>
            <w:tcW w:w="2125" w:type="dxa"/>
            <w:gridSpan w:val="3"/>
            <w:shd w:val="clear" w:color="auto" w:fill="C5E0B3" w:themeFill="accent6" w:themeFillTint="66"/>
            <w:vAlign w:val="center"/>
          </w:tcPr>
          <w:p w:rsidR="00591BCE" w:rsidRPr="00E96B7C" w:rsidRDefault="00591BCE" w:rsidP="00591B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Sport</w:t>
            </w:r>
          </w:p>
        </w:tc>
      </w:tr>
    </w:tbl>
    <w:p w:rsidR="0028395C" w:rsidRDefault="0028395C"/>
    <w:p w:rsidR="00305FBB" w:rsidRDefault="00305FBB"/>
    <w:p w:rsidR="00305FBB" w:rsidRDefault="00305FBB"/>
    <w:sectPr w:rsidR="00305FBB" w:rsidSect="0028395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5C" w:rsidRDefault="0028395C" w:rsidP="0028395C">
      <w:pPr>
        <w:spacing w:after="0" w:line="240" w:lineRule="auto"/>
      </w:pPr>
      <w:r>
        <w:separator/>
      </w:r>
    </w:p>
  </w:endnote>
  <w:endnote w:type="continuationSeparator" w:id="0">
    <w:p w:rsidR="0028395C" w:rsidRDefault="0028395C" w:rsidP="0028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5C" w:rsidRDefault="0028395C" w:rsidP="0028395C">
      <w:pPr>
        <w:spacing w:after="0" w:line="240" w:lineRule="auto"/>
      </w:pPr>
      <w:r>
        <w:separator/>
      </w:r>
    </w:p>
  </w:footnote>
  <w:footnote w:type="continuationSeparator" w:id="0">
    <w:p w:rsidR="0028395C" w:rsidRDefault="0028395C" w:rsidP="0028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5C" w:rsidRPr="0028395C" w:rsidRDefault="0028395C" w:rsidP="00385999">
    <w:pPr>
      <w:pStyle w:val="Header"/>
      <w:jc w:val="center"/>
      <w:rPr>
        <w:rFonts w:ascii="SassoonPrimaryInfant" w:hAnsi="SassoonPrimaryInfant"/>
        <w:sz w:val="24"/>
        <w:szCs w:val="24"/>
        <w:u w:val="single"/>
      </w:rPr>
    </w:pPr>
    <w:r w:rsidRPr="0028395C">
      <w:rPr>
        <w:rFonts w:ascii="SassoonPrimaryInfant" w:hAnsi="SassoonPrimaryInfant"/>
        <w:sz w:val="24"/>
        <w:szCs w:val="24"/>
        <w:u w:val="single"/>
      </w:rPr>
      <w:t>St Joseph the Worker RC Primary School</w:t>
    </w:r>
  </w:p>
  <w:p w:rsidR="0028395C" w:rsidRPr="0028395C" w:rsidRDefault="0028395C" w:rsidP="00385999">
    <w:pPr>
      <w:pStyle w:val="Header"/>
      <w:jc w:val="center"/>
      <w:rPr>
        <w:rFonts w:ascii="SassoonPrimaryInfant" w:hAnsi="SassoonPrimaryInfant"/>
        <w:sz w:val="24"/>
        <w:szCs w:val="24"/>
        <w:u w:val="single"/>
      </w:rPr>
    </w:pPr>
    <w:r w:rsidRPr="0028395C">
      <w:rPr>
        <w:rFonts w:ascii="SassoonPrimaryInfant" w:hAnsi="SassoonPrimaryInfant"/>
        <w:sz w:val="24"/>
        <w:szCs w:val="24"/>
        <w:u w:val="single"/>
      </w:rPr>
      <w:t>Year</w:t>
    </w:r>
    <w:r w:rsidR="006628C6">
      <w:rPr>
        <w:rFonts w:ascii="SassoonPrimaryInfant" w:hAnsi="SassoonPrimaryInfant"/>
        <w:sz w:val="24"/>
        <w:szCs w:val="24"/>
        <w:u w:val="single"/>
      </w:rPr>
      <w:t xml:space="preserve"> 6</w:t>
    </w:r>
    <w:r w:rsidRPr="0028395C">
      <w:rPr>
        <w:rFonts w:ascii="SassoonPrimaryInfant" w:hAnsi="SassoonPrimaryInfant"/>
        <w:sz w:val="24"/>
        <w:szCs w:val="24"/>
        <w:u w:val="single"/>
      </w:rPr>
      <w:t xml:space="preserve">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73B"/>
    <w:multiLevelType w:val="hybridMultilevel"/>
    <w:tmpl w:val="FF1E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4D3"/>
    <w:multiLevelType w:val="hybridMultilevel"/>
    <w:tmpl w:val="3C7C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131078" w:nlCheck="1" w:checkStyle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5C"/>
    <w:rsid w:val="00026194"/>
    <w:rsid w:val="0011155E"/>
    <w:rsid w:val="00114BA3"/>
    <w:rsid w:val="001639AF"/>
    <w:rsid w:val="00193AE3"/>
    <w:rsid w:val="00245F1B"/>
    <w:rsid w:val="00264151"/>
    <w:rsid w:val="0028395C"/>
    <w:rsid w:val="00305FBB"/>
    <w:rsid w:val="00361681"/>
    <w:rsid w:val="00385999"/>
    <w:rsid w:val="00410659"/>
    <w:rsid w:val="00470466"/>
    <w:rsid w:val="00591BCE"/>
    <w:rsid w:val="005A68C9"/>
    <w:rsid w:val="005C699A"/>
    <w:rsid w:val="006014A0"/>
    <w:rsid w:val="006628C6"/>
    <w:rsid w:val="00723C82"/>
    <w:rsid w:val="007441D7"/>
    <w:rsid w:val="00800FC0"/>
    <w:rsid w:val="00897A7E"/>
    <w:rsid w:val="008B336F"/>
    <w:rsid w:val="009D121A"/>
    <w:rsid w:val="00A03390"/>
    <w:rsid w:val="00B549D2"/>
    <w:rsid w:val="00E81AA5"/>
    <w:rsid w:val="00EC2514"/>
    <w:rsid w:val="00E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EEECD-E33A-4016-A5B9-828F1F3E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5C"/>
  </w:style>
  <w:style w:type="paragraph" w:styleId="Footer">
    <w:name w:val="footer"/>
    <w:basedOn w:val="Normal"/>
    <w:link w:val="FooterChar"/>
    <w:uiPriority w:val="99"/>
    <w:unhideWhenUsed/>
    <w:rsid w:val="0028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5C"/>
  </w:style>
  <w:style w:type="paragraph" w:styleId="ListParagraph">
    <w:name w:val="List Paragraph"/>
    <w:basedOn w:val="Normal"/>
    <w:uiPriority w:val="34"/>
    <w:qFormat/>
    <w:rsid w:val="009D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Woolloff</dc:creator>
  <cp:keywords/>
  <dc:description/>
  <cp:lastModifiedBy>D.Ridyard@st-josephs-worker.lan</cp:lastModifiedBy>
  <cp:revision>2</cp:revision>
  <dcterms:created xsi:type="dcterms:W3CDTF">2018-10-30T17:45:00Z</dcterms:created>
  <dcterms:modified xsi:type="dcterms:W3CDTF">2018-10-30T17:45:00Z</dcterms:modified>
</cp:coreProperties>
</file>